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110" w14:textId="77777777" w:rsidR="00786F9A" w:rsidRPr="00CE320F" w:rsidRDefault="00786F9A" w:rsidP="00786F9A">
      <w:pPr>
        <w:jc w:val="right"/>
        <w:rPr>
          <w:b/>
          <w:sz w:val="28"/>
          <w:szCs w:val="28"/>
        </w:rPr>
      </w:pPr>
      <w:r w:rsidRPr="00CE320F">
        <w:rPr>
          <w:b/>
          <w:sz w:val="28"/>
          <w:szCs w:val="28"/>
        </w:rPr>
        <w:t>ТАБЛИЦА</w:t>
      </w:r>
    </w:p>
    <w:p w14:paraId="79AA7B38" w14:textId="77777777" w:rsidR="00786F9A" w:rsidRPr="00CE320F" w:rsidRDefault="00786F9A" w:rsidP="00786F9A">
      <w:pPr>
        <w:ind w:firstLine="720"/>
        <w:rPr>
          <w:sz w:val="20"/>
          <w:szCs w:val="20"/>
        </w:rPr>
      </w:pPr>
      <w:r w:rsidRPr="00CE320F">
        <w:rPr>
          <w:sz w:val="28"/>
          <w:szCs w:val="28"/>
        </w:rPr>
        <w:t xml:space="preserve">                                                                                     </w:t>
      </w:r>
    </w:p>
    <w:p w14:paraId="1C460FA7" w14:textId="77777777" w:rsidR="00786F9A" w:rsidRPr="00CE320F" w:rsidRDefault="00786F9A" w:rsidP="00786F9A">
      <w:pPr>
        <w:jc w:val="center"/>
        <w:rPr>
          <w:sz w:val="28"/>
          <w:szCs w:val="28"/>
        </w:rPr>
      </w:pPr>
      <w:r w:rsidRPr="00CE320F">
        <w:rPr>
          <w:sz w:val="28"/>
          <w:szCs w:val="28"/>
        </w:rPr>
        <w:t>Перечень</w:t>
      </w:r>
    </w:p>
    <w:p w14:paraId="46D33A55" w14:textId="77777777" w:rsidR="00786F9A" w:rsidRPr="00CE320F" w:rsidRDefault="00786F9A" w:rsidP="00786F9A">
      <w:pPr>
        <w:jc w:val="center"/>
        <w:rPr>
          <w:b/>
          <w:sz w:val="26"/>
          <w:szCs w:val="26"/>
        </w:rPr>
      </w:pPr>
      <w:r w:rsidRPr="00CE320F">
        <w:rPr>
          <w:b/>
          <w:sz w:val="26"/>
          <w:szCs w:val="26"/>
        </w:rPr>
        <w:t>земельных участков</w:t>
      </w:r>
    </w:p>
    <w:p w14:paraId="30719F5A" w14:textId="77777777" w:rsidR="00786F9A" w:rsidRPr="00CE320F" w:rsidRDefault="00786F9A" w:rsidP="00786F9A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2552"/>
        <w:gridCol w:w="1080"/>
        <w:gridCol w:w="1896"/>
        <w:gridCol w:w="993"/>
        <w:gridCol w:w="993"/>
        <w:gridCol w:w="992"/>
        <w:gridCol w:w="3827"/>
      </w:tblGrid>
      <w:tr w:rsidR="00CE320F" w:rsidRPr="00CE320F" w14:paraId="7E3BC4B6" w14:textId="77777777" w:rsidTr="00546E0A">
        <w:trPr>
          <w:trHeight w:val="1571"/>
        </w:trPr>
        <w:tc>
          <w:tcPr>
            <w:tcW w:w="588" w:type="dxa"/>
          </w:tcPr>
          <w:p w14:paraId="11FB1CAF" w14:textId="77777777" w:rsidR="00786F9A" w:rsidRPr="00CE320F" w:rsidRDefault="00786F9A" w:rsidP="00546E0A">
            <w:pPr>
              <w:ind w:left="-120" w:right="-106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2355" w:type="dxa"/>
          </w:tcPr>
          <w:p w14:paraId="69882902" w14:textId="77777777" w:rsidR="00786F9A" w:rsidRPr="00CE320F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</w:tcPr>
          <w:p w14:paraId="279A1DDA" w14:textId="77777777" w:rsidR="00786F9A" w:rsidRPr="00CE320F" w:rsidRDefault="00786F9A" w:rsidP="00546E0A">
            <w:pPr>
              <w:ind w:left="-104" w:right="-105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080" w:type="dxa"/>
          </w:tcPr>
          <w:p w14:paraId="5E77EBCA" w14:textId="77777777" w:rsidR="00786F9A" w:rsidRPr="00CE320F" w:rsidRDefault="00786F9A" w:rsidP="00546E0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Площадь</w:t>
            </w:r>
          </w:p>
          <w:p w14:paraId="399D9C0B" w14:textId="77777777" w:rsidR="00786F9A" w:rsidRPr="00CE320F" w:rsidRDefault="00786F9A" w:rsidP="00546E0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E320F">
              <w:rPr>
                <w:b/>
                <w:sz w:val="22"/>
                <w:szCs w:val="22"/>
              </w:rPr>
              <w:t>(м</w:t>
            </w:r>
            <w:r w:rsidRPr="00CE320F">
              <w:rPr>
                <w:b/>
                <w:sz w:val="22"/>
                <w:szCs w:val="22"/>
                <w:vertAlign w:val="superscript"/>
              </w:rPr>
              <w:t>2</w:t>
            </w:r>
            <w:r w:rsidRPr="00CE32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96" w:type="dxa"/>
          </w:tcPr>
          <w:p w14:paraId="6E782EE8" w14:textId="77777777" w:rsidR="00786F9A" w:rsidRPr="00CE320F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Начальная цена предмета аукциона (ежегодный размер арендной платы),</w:t>
            </w:r>
          </w:p>
          <w:p w14:paraId="13AC5D1D" w14:textId="77777777" w:rsidR="00786F9A" w:rsidRPr="00CE320F" w:rsidRDefault="00786F9A" w:rsidP="00546E0A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 xml:space="preserve"> без НДС (руб.)</w:t>
            </w:r>
          </w:p>
        </w:tc>
        <w:tc>
          <w:tcPr>
            <w:tcW w:w="993" w:type="dxa"/>
          </w:tcPr>
          <w:p w14:paraId="567CEB7D" w14:textId="77777777" w:rsidR="00786F9A" w:rsidRPr="00CE320F" w:rsidRDefault="00786F9A" w:rsidP="00546E0A">
            <w:pPr>
              <w:ind w:left="-112" w:right="-110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«Шаг» аукциона, (руб.)</w:t>
            </w:r>
          </w:p>
        </w:tc>
        <w:tc>
          <w:tcPr>
            <w:tcW w:w="993" w:type="dxa"/>
          </w:tcPr>
          <w:p w14:paraId="1162FEF8" w14:textId="77777777" w:rsidR="00786F9A" w:rsidRPr="00CE320F" w:rsidRDefault="00786F9A" w:rsidP="00546E0A">
            <w:pPr>
              <w:ind w:left="-106" w:right="-105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Размер задатка</w:t>
            </w:r>
          </w:p>
          <w:p w14:paraId="1DDC1A6E" w14:textId="77777777" w:rsidR="00786F9A" w:rsidRPr="00CE320F" w:rsidRDefault="00786F9A" w:rsidP="00546E0A">
            <w:pPr>
              <w:ind w:left="-106" w:right="-105"/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992" w:type="dxa"/>
          </w:tcPr>
          <w:p w14:paraId="1FEEB97E" w14:textId="77777777" w:rsidR="00786F9A" w:rsidRPr="00CE320F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Срок аренды земельного участка</w:t>
            </w:r>
          </w:p>
        </w:tc>
        <w:tc>
          <w:tcPr>
            <w:tcW w:w="3827" w:type="dxa"/>
          </w:tcPr>
          <w:p w14:paraId="244ECDD9" w14:textId="77777777" w:rsidR="00786F9A" w:rsidRPr="00CE320F" w:rsidRDefault="00786F9A" w:rsidP="00546E0A">
            <w:pPr>
              <w:jc w:val="center"/>
              <w:rPr>
                <w:b/>
                <w:sz w:val="22"/>
                <w:szCs w:val="22"/>
              </w:rPr>
            </w:pPr>
            <w:r w:rsidRPr="00CE320F">
              <w:rPr>
                <w:b/>
                <w:sz w:val="22"/>
                <w:szCs w:val="22"/>
              </w:rPr>
              <w:t>Ограничения</w:t>
            </w:r>
          </w:p>
        </w:tc>
      </w:tr>
      <w:tr w:rsidR="00CE320F" w:rsidRPr="00CE320F" w14:paraId="4DA4F3A0" w14:textId="77777777" w:rsidTr="00546E0A">
        <w:trPr>
          <w:trHeight w:val="265"/>
        </w:trPr>
        <w:tc>
          <w:tcPr>
            <w:tcW w:w="588" w:type="dxa"/>
          </w:tcPr>
          <w:p w14:paraId="55F673E0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355" w:type="dxa"/>
          </w:tcPr>
          <w:p w14:paraId="6AC838A8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14:paraId="1E326E88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14:paraId="0FC727A8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896" w:type="dxa"/>
          </w:tcPr>
          <w:p w14:paraId="6649201C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14:paraId="1E61C856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284F4FE1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05B82CE7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3827" w:type="dxa"/>
          </w:tcPr>
          <w:p w14:paraId="059F5C4F" w14:textId="77777777" w:rsidR="00786F9A" w:rsidRPr="00CE320F" w:rsidRDefault="00786F9A" w:rsidP="00546E0A">
            <w:pPr>
              <w:jc w:val="center"/>
              <w:rPr>
                <w:b/>
                <w:sz w:val="23"/>
                <w:szCs w:val="23"/>
              </w:rPr>
            </w:pPr>
            <w:r w:rsidRPr="00CE320F">
              <w:rPr>
                <w:b/>
                <w:sz w:val="23"/>
                <w:szCs w:val="23"/>
              </w:rPr>
              <w:t>9</w:t>
            </w:r>
          </w:p>
        </w:tc>
      </w:tr>
      <w:tr w:rsidR="0049400B" w:rsidRPr="00CE320F" w14:paraId="5738F8D4" w14:textId="77777777" w:rsidTr="00546E0A">
        <w:trPr>
          <w:trHeight w:val="709"/>
        </w:trPr>
        <w:tc>
          <w:tcPr>
            <w:tcW w:w="588" w:type="dxa"/>
          </w:tcPr>
          <w:p w14:paraId="4C23326B" w14:textId="77777777" w:rsidR="0049400B" w:rsidRPr="00CE320F" w:rsidRDefault="0049400B" w:rsidP="0049400B">
            <w:pPr>
              <w:jc w:val="center"/>
              <w:rPr>
                <w:sz w:val="22"/>
                <w:szCs w:val="22"/>
              </w:rPr>
            </w:pPr>
            <w:r w:rsidRPr="00CE320F">
              <w:rPr>
                <w:sz w:val="22"/>
                <w:szCs w:val="22"/>
              </w:rPr>
              <w:t>1.</w:t>
            </w:r>
          </w:p>
          <w:p w14:paraId="7D51FEEB" w14:textId="77777777" w:rsidR="0049400B" w:rsidRPr="00CE320F" w:rsidRDefault="0049400B" w:rsidP="00494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3CFEE90D" w14:textId="77777777" w:rsidR="0049400B" w:rsidRPr="00CE320F" w:rsidRDefault="0049400B" w:rsidP="0049400B">
            <w:pPr>
              <w:jc w:val="center"/>
            </w:pPr>
            <w:r w:rsidRPr="00CE320F">
              <w:t xml:space="preserve">Земельный участок из земель </w:t>
            </w:r>
          </w:p>
          <w:p w14:paraId="1A3F79E2" w14:textId="77777777" w:rsidR="0049400B" w:rsidRPr="00CE320F" w:rsidRDefault="0049400B" w:rsidP="0049400B">
            <w:pPr>
              <w:jc w:val="center"/>
            </w:pPr>
            <w:r w:rsidRPr="00CE320F">
              <w:t xml:space="preserve">населенных </w:t>
            </w:r>
          </w:p>
          <w:p w14:paraId="103384A2" w14:textId="77777777" w:rsidR="0049400B" w:rsidRPr="00CE320F" w:rsidRDefault="0049400B" w:rsidP="0049400B">
            <w:pPr>
              <w:jc w:val="center"/>
            </w:pPr>
            <w:r w:rsidRPr="00CE320F">
              <w:t xml:space="preserve">пунктов, </w:t>
            </w:r>
          </w:p>
          <w:p w14:paraId="2373F0CD" w14:textId="77777777" w:rsidR="0049400B" w:rsidRPr="00CE320F" w:rsidRDefault="0049400B" w:rsidP="0049400B">
            <w:pPr>
              <w:jc w:val="center"/>
            </w:pPr>
            <w:r w:rsidRPr="00CE320F">
              <w:t>кадастровый</w:t>
            </w:r>
          </w:p>
          <w:p w14:paraId="31E9B9EC" w14:textId="77777777" w:rsidR="0049400B" w:rsidRPr="00CE320F" w:rsidRDefault="0049400B" w:rsidP="0049400B">
            <w:pPr>
              <w:jc w:val="center"/>
            </w:pPr>
            <w:r w:rsidRPr="00CE320F">
              <w:t xml:space="preserve">номер 26:33:080138:415 в границах, указанных в кадастровом паспорте земельного участка, с видом разрешенного </w:t>
            </w:r>
          </w:p>
          <w:p w14:paraId="6E8E5737" w14:textId="77777777" w:rsidR="0049400B" w:rsidRPr="00CE320F" w:rsidRDefault="0049400B" w:rsidP="0049400B">
            <w:pPr>
              <w:jc w:val="center"/>
            </w:pPr>
            <w:r w:rsidRPr="00CE320F">
              <w:t xml:space="preserve">использования: </w:t>
            </w:r>
          </w:p>
          <w:p w14:paraId="65B4D9EE" w14:textId="77777777" w:rsidR="0049400B" w:rsidRPr="00CE320F" w:rsidRDefault="0049400B" w:rsidP="0049400B">
            <w:pPr>
              <w:jc w:val="center"/>
            </w:pPr>
            <w:r w:rsidRPr="00CE320F">
              <w:t xml:space="preserve">бытовое </w:t>
            </w:r>
          </w:p>
          <w:p w14:paraId="4C0FB856" w14:textId="66197087" w:rsidR="0049400B" w:rsidRPr="00CE320F" w:rsidRDefault="0049400B" w:rsidP="0049400B">
            <w:pPr>
              <w:jc w:val="center"/>
            </w:pPr>
            <w:r w:rsidRPr="00CE320F">
              <w:t>обслуживание</w:t>
            </w:r>
          </w:p>
        </w:tc>
        <w:tc>
          <w:tcPr>
            <w:tcW w:w="2552" w:type="dxa"/>
          </w:tcPr>
          <w:p w14:paraId="6160BD6F" w14:textId="77777777" w:rsidR="0049400B" w:rsidRPr="00CE320F" w:rsidRDefault="0049400B" w:rsidP="0049400B">
            <w:pPr>
              <w:ind w:left="-86" w:right="-85"/>
              <w:jc w:val="center"/>
            </w:pPr>
            <w:r w:rsidRPr="00CE320F">
              <w:t xml:space="preserve">357528, </w:t>
            </w:r>
          </w:p>
          <w:p w14:paraId="57504109" w14:textId="77777777" w:rsidR="0049400B" w:rsidRPr="00CE320F" w:rsidRDefault="0049400B" w:rsidP="0049400B">
            <w:pPr>
              <w:ind w:left="-86" w:right="-85"/>
              <w:jc w:val="center"/>
            </w:pPr>
            <w:r w:rsidRPr="00CE320F">
              <w:t xml:space="preserve">Ставропольский край, </w:t>
            </w:r>
          </w:p>
          <w:p w14:paraId="3CDBDDD2" w14:textId="77777777" w:rsidR="0049400B" w:rsidRPr="00CE320F" w:rsidRDefault="0049400B" w:rsidP="0049400B">
            <w:pPr>
              <w:ind w:left="-86" w:right="-85"/>
              <w:jc w:val="center"/>
            </w:pPr>
            <w:r w:rsidRPr="00CE320F">
              <w:t xml:space="preserve">город Пятигорск, </w:t>
            </w:r>
          </w:p>
          <w:p w14:paraId="59D99C2D" w14:textId="77777777" w:rsidR="0049400B" w:rsidRPr="00CE320F" w:rsidRDefault="0049400B" w:rsidP="0049400B">
            <w:pPr>
              <w:ind w:left="-86" w:right="-85"/>
              <w:jc w:val="center"/>
            </w:pPr>
            <w:r w:rsidRPr="00CE320F">
              <w:t xml:space="preserve">улица Пальмиро </w:t>
            </w:r>
          </w:p>
          <w:p w14:paraId="58A66555" w14:textId="0C4950DA" w:rsidR="0049400B" w:rsidRPr="00CE320F" w:rsidRDefault="0049400B" w:rsidP="0049400B">
            <w:pPr>
              <w:ind w:left="-86" w:right="-85"/>
              <w:jc w:val="center"/>
            </w:pPr>
            <w:r w:rsidRPr="00CE320F">
              <w:t>Тольятти</w:t>
            </w:r>
          </w:p>
        </w:tc>
        <w:tc>
          <w:tcPr>
            <w:tcW w:w="1080" w:type="dxa"/>
          </w:tcPr>
          <w:p w14:paraId="028A6159" w14:textId="2EFE6E16" w:rsidR="0049400B" w:rsidRPr="00CE320F" w:rsidRDefault="0049400B" w:rsidP="0049400B">
            <w:pPr>
              <w:jc w:val="center"/>
            </w:pPr>
            <w:r w:rsidRPr="00CE320F">
              <w:t>1 646</w:t>
            </w:r>
          </w:p>
        </w:tc>
        <w:tc>
          <w:tcPr>
            <w:tcW w:w="1896" w:type="dxa"/>
          </w:tcPr>
          <w:p w14:paraId="11C5434A" w14:textId="20C836FD" w:rsidR="0049400B" w:rsidRPr="00CE320F" w:rsidRDefault="0049400B" w:rsidP="0049400B">
            <w:pPr>
              <w:jc w:val="center"/>
              <w:rPr>
                <w:rStyle w:val="8pt"/>
                <w:color w:val="auto"/>
                <w:sz w:val="24"/>
                <w:szCs w:val="24"/>
              </w:rPr>
            </w:pPr>
            <w:r w:rsidRPr="00CE320F">
              <w:rPr>
                <w:rStyle w:val="8pt"/>
                <w:color w:val="auto"/>
                <w:sz w:val="24"/>
                <w:szCs w:val="24"/>
              </w:rPr>
              <w:t>349 650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B32AF3" w14:textId="5AA2EB2F" w:rsidR="0049400B" w:rsidRPr="00CE320F" w:rsidRDefault="0049400B" w:rsidP="0049400B">
            <w:pPr>
              <w:jc w:val="center"/>
            </w:pPr>
            <w:r w:rsidRPr="00CE320F">
              <w:t>10 000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839E8C" w14:textId="2B1000AA" w:rsidR="0049400B" w:rsidRPr="00CE320F" w:rsidRDefault="0049400B" w:rsidP="0049400B">
            <w:pPr>
              <w:jc w:val="center"/>
            </w:pPr>
            <w:r w:rsidRPr="00CE320F">
              <w:rPr>
                <w:rStyle w:val="8pt"/>
                <w:color w:val="auto"/>
                <w:sz w:val="24"/>
                <w:szCs w:val="24"/>
              </w:rPr>
              <w:t>349 650</w:t>
            </w:r>
          </w:p>
        </w:tc>
        <w:tc>
          <w:tcPr>
            <w:tcW w:w="992" w:type="dxa"/>
          </w:tcPr>
          <w:p w14:paraId="1FF64B82" w14:textId="77777777" w:rsidR="0049400B" w:rsidRPr="00CE320F" w:rsidRDefault="0049400B" w:rsidP="0049400B">
            <w:pPr>
              <w:jc w:val="center"/>
            </w:pPr>
            <w:r w:rsidRPr="00CE320F">
              <w:t>30</w:t>
            </w:r>
          </w:p>
          <w:p w14:paraId="46BB7439" w14:textId="77777777" w:rsidR="0049400B" w:rsidRPr="00CE320F" w:rsidRDefault="0049400B" w:rsidP="00B21753">
            <w:pPr>
              <w:ind w:right="-142"/>
              <w:jc w:val="center"/>
            </w:pPr>
            <w:r w:rsidRPr="00CE320F">
              <w:t>месяцев</w:t>
            </w:r>
          </w:p>
          <w:p w14:paraId="0A6E6C4B" w14:textId="77777777" w:rsidR="0049400B" w:rsidRPr="00CE320F" w:rsidRDefault="0049400B" w:rsidP="0049400B">
            <w:pPr>
              <w:ind w:right="-112"/>
              <w:jc w:val="center"/>
            </w:pPr>
          </w:p>
        </w:tc>
        <w:tc>
          <w:tcPr>
            <w:tcW w:w="3827" w:type="dxa"/>
          </w:tcPr>
          <w:p w14:paraId="16358FB1" w14:textId="77777777" w:rsidR="0049400B" w:rsidRPr="00CE320F" w:rsidRDefault="0049400B" w:rsidP="0049400B">
            <w:pPr>
              <w:autoSpaceDE w:val="0"/>
              <w:autoSpaceDN w:val="0"/>
              <w:adjustRightInd w:val="0"/>
              <w:ind w:firstLine="709"/>
              <w:jc w:val="both"/>
            </w:pPr>
            <w:r w:rsidRPr="00CE320F">
      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      </w:r>
          </w:p>
          <w:p w14:paraId="1FD641C2" w14:textId="77777777" w:rsidR="0049400B" w:rsidRPr="00CE320F" w:rsidRDefault="0049400B" w:rsidP="004940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MT" w:hAnsi="TimesNewRomanPSMT" w:cs="TimesNewRomanPSMT"/>
              </w:rPr>
            </w:pPr>
            <w:r w:rsidRPr="00CE320F">
              <w:t>Сведения, необходимые для заполнения раздела: 4 - Сведения о частях земельного участка, отсутствуют</w:t>
            </w:r>
            <w:r w:rsidRPr="00CE320F">
              <w:rPr>
                <w:rFonts w:ascii="TimesNewRomanPSMT" w:hAnsi="TimesNewRomanPSMT" w:cs="TimesNewRomanPSMT"/>
              </w:rPr>
              <w:t>.</w:t>
            </w:r>
          </w:p>
          <w:p w14:paraId="3F1301CD" w14:textId="79A57BC0" w:rsidR="0049400B" w:rsidRPr="00CE320F" w:rsidRDefault="0049400B" w:rsidP="0049400B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8pt"/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CE320F">
              <w:rPr>
                <w:rStyle w:val="8pt"/>
                <w:rFonts w:ascii="TimesNewRomanPSMT" w:hAnsi="TimesNewRomanPSMT" w:cs="TimesNewRomanPSMT"/>
                <w:color w:val="auto"/>
                <w:sz w:val="24"/>
                <w:szCs w:val="24"/>
              </w:rPr>
              <w:t>В</w:t>
            </w:r>
            <w:r w:rsidRPr="00CE320F">
              <w:rPr>
                <w:rStyle w:val="8pt"/>
                <w:color w:val="auto"/>
                <w:sz w:val="24"/>
                <w:szCs w:val="24"/>
              </w:rPr>
              <w:t xml:space="preserve"> пределах земельного участка расположен канализационный выпуск (кадастровый номер сооружения 26:33:000000:19087) и водопроводный ввод (кадастровый номер сооружения 26:33:000000:19088)</w:t>
            </w:r>
          </w:p>
        </w:tc>
      </w:tr>
    </w:tbl>
    <w:p w14:paraId="270C31EA" w14:textId="77777777" w:rsidR="00786F9A" w:rsidRPr="00CE320F" w:rsidRDefault="00786F9A"/>
    <w:sectPr w:rsidR="00786F9A" w:rsidRPr="00CE320F" w:rsidSect="00786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9A"/>
    <w:rsid w:val="0049400B"/>
    <w:rsid w:val="00786F9A"/>
    <w:rsid w:val="00807098"/>
    <w:rsid w:val="00B21753"/>
    <w:rsid w:val="00B54D75"/>
    <w:rsid w:val="00CE320F"/>
    <w:rsid w:val="00F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A1F"/>
  <w15:chartTrackingRefBased/>
  <w15:docId w15:val="{D1D82926-85B3-42D1-8161-1FE71AD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8 pt"/>
    <w:rsid w:val="0078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8</cp:revision>
  <dcterms:created xsi:type="dcterms:W3CDTF">2023-06-29T14:36:00Z</dcterms:created>
  <dcterms:modified xsi:type="dcterms:W3CDTF">2023-09-07T07:24:00Z</dcterms:modified>
</cp:coreProperties>
</file>