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48841" w14:textId="77777777" w:rsidR="001836CB" w:rsidRDefault="001836CB" w:rsidP="001836CB">
      <w:pPr>
        <w:ind w:right="30" w:firstLine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«ИНФОРМАЦИОННОЕ СООБЩЕНИЕ</w:t>
      </w:r>
    </w:p>
    <w:p w14:paraId="49BBFFE7" w14:textId="77777777" w:rsidR="001836CB" w:rsidRDefault="001836CB" w:rsidP="001836CB">
      <w:pPr>
        <w:ind w:right="30" w:firstLine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ПРОДАЖЕ МУНИЦИПАЛЬНОГО ИМУЩЕСТВА</w:t>
      </w:r>
    </w:p>
    <w:p w14:paraId="4C551609" w14:textId="77777777" w:rsidR="001836CB" w:rsidRDefault="001836CB" w:rsidP="001836CB">
      <w:pPr>
        <w:ind w:right="30" w:firstLine="720"/>
        <w:jc w:val="center"/>
        <w:rPr>
          <w:color w:val="000000"/>
          <w:sz w:val="28"/>
          <w:szCs w:val="28"/>
        </w:rPr>
      </w:pPr>
    </w:p>
    <w:p w14:paraId="773B3E4B" w14:textId="3691B49A" w:rsidR="001836CB" w:rsidRDefault="001836CB" w:rsidP="001836CB">
      <w:pPr>
        <w:ind w:firstLine="720"/>
        <w:jc w:val="both"/>
        <w:rPr>
          <w:color w:val="0070C0"/>
          <w:sz w:val="28"/>
          <w:szCs w:val="28"/>
        </w:rPr>
      </w:pPr>
      <w:r>
        <w:rPr>
          <w:color w:val="000000"/>
          <w:sz w:val="28"/>
          <w:szCs w:val="28"/>
        </w:rPr>
        <w:t xml:space="preserve">МУ «Управление имущественных отношений администрации города Пятигорска» (далее – </w:t>
      </w:r>
      <w:r w:rsidRPr="00DD63FB">
        <w:rPr>
          <w:color w:val="000000"/>
          <w:sz w:val="28"/>
          <w:szCs w:val="28"/>
        </w:rPr>
        <w:t xml:space="preserve">Продавец), </w:t>
      </w:r>
      <w:r w:rsidRPr="00DD63FB">
        <w:rPr>
          <w:color w:val="00B050"/>
          <w:sz w:val="28"/>
          <w:szCs w:val="28"/>
        </w:rPr>
        <w:t>во исполнение постановления</w:t>
      </w:r>
      <w:r w:rsidRPr="00DD63FB">
        <w:rPr>
          <w:color w:val="000000"/>
          <w:sz w:val="28"/>
          <w:szCs w:val="28"/>
        </w:rPr>
        <w:t xml:space="preserve"> администрации города Пятигорска </w:t>
      </w:r>
      <w:r w:rsidRPr="00412DD8">
        <w:rPr>
          <w:color w:val="0070C0"/>
          <w:sz w:val="28"/>
          <w:szCs w:val="28"/>
        </w:rPr>
        <w:t xml:space="preserve">от </w:t>
      </w:r>
      <w:r w:rsidR="00DD63FB" w:rsidRPr="00412DD8">
        <w:rPr>
          <w:color w:val="0070C0"/>
          <w:sz w:val="28"/>
          <w:szCs w:val="28"/>
        </w:rPr>
        <w:t>2</w:t>
      </w:r>
      <w:r w:rsidR="00412DD8">
        <w:rPr>
          <w:color w:val="0070C0"/>
          <w:sz w:val="28"/>
          <w:szCs w:val="28"/>
        </w:rPr>
        <w:t>7</w:t>
      </w:r>
      <w:r w:rsidRPr="00412DD8">
        <w:rPr>
          <w:color w:val="0070C0"/>
          <w:sz w:val="28"/>
          <w:szCs w:val="28"/>
        </w:rPr>
        <w:t>.</w:t>
      </w:r>
      <w:r w:rsidR="00412DD8">
        <w:rPr>
          <w:color w:val="0070C0"/>
          <w:sz w:val="28"/>
          <w:szCs w:val="28"/>
        </w:rPr>
        <w:t>11</w:t>
      </w:r>
      <w:r w:rsidRPr="00412DD8">
        <w:rPr>
          <w:color w:val="0070C0"/>
          <w:sz w:val="28"/>
          <w:szCs w:val="28"/>
        </w:rPr>
        <w:t xml:space="preserve">.2023 № </w:t>
      </w:r>
      <w:r w:rsidR="00412DD8">
        <w:rPr>
          <w:color w:val="0070C0"/>
          <w:sz w:val="28"/>
          <w:szCs w:val="28"/>
        </w:rPr>
        <w:t>4572</w:t>
      </w:r>
      <w:r w:rsidRPr="00412DD8">
        <w:rPr>
          <w:color w:val="000000"/>
          <w:sz w:val="28"/>
          <w:szCs w:val="28"/>
        </w:rPr>
        <w:t xml:space="preserve"> «</w:t>
      </w:r>
      <w:r w:rsidRPr="00412DD8">
        <w:rPr>
          <w:sz w:val="28"/>
          <w:szCs w:val="28"/>
        </w:rPr>
        <w:t xml:space="preserve">Об условиях приватизации муниципального имущества, расположенного по адресу: Ставропольский край, город Пятигорск, улица Университетская, 3, </w:t>
      </w:r>
      <w:r w:rsidR="00412DD8">
        <w:rPr>
          <w:sz w:val="28"/>
          <w:szCs w:val="28"/>
        </w:rPr>
        <w:t xml:space="preserve">                                        </w:t>
      </w:r>
      <w:r w:rsidRPr="00412DD8">
        <w:rPr>
          <w:sz w:val="28"/>
          <w:szCs w:val="28"/>
        </w:rPr>
        <w:t xml:space="preserve">в </w:t>
      </w:r>
      <w:r w:rsidRPr="00412DD8">
        <w:rPr>
          <w:sz w:val="28"/>
          <w:szCs w:val="28"/>
          <w:lang w:val="en-US"/>
        </w:rPr>
        <w:t>I</w:t>
      </w:r>
      <w:r w:rsidR="00A66438" w:rsidRPr="00412DD8">
        <w:rPr>
          <w:sz w:val="28"/>
          <w:szCs w:val="28"/>
          <w:lang w:val="en-US"/>
        </w:rPr>
        <w:t>V</w:t>
      </w:r>
      <w:r w:rsidRPr="00412DD8">
        <w:rPr>
          <w:sz w:val="28"/>
          <w:szCs w:val="28"/>
        </w:rPr>
        <w:t xml:space="preserve"> квартале 2023 года</w:t>
      </w:r>
      <w:r w:rsidRPr="00412DD8">
        <w:rPr>
          <w:color w:val="000000"/>
          <w:sz w:val="28"/>
          <w:szCs w:val="28"/>
        </w:rPr>
        <w:t>», в целях реализации прогнозного</w:t>
      </w:r>
      <w:r w:rsidRPr="00DD63FB">
        <w:rPr>
          <w:color w:val="000000"/>
          <w:sz w:val="28"/>
          <w:szCs w:val="28"/>
        </w:rPr>
        <w:t xml:space="preserve"> плана (программы) приватизации имущества, находящегося в собственности муниципального образования города-курорта Пятигорска </w:t>
      </w:r>
      <w:r w:rsidRPr="00DD63FB">
        <w:rPr>
          <w:color w:val="FF0000"/>
          <w:sz w:val="28"/>
          <w:szCs w:val="28"/>
        </w:rPr>
        <w:t>на</w:t>
      </w:r>
      <w:r>
        <w:rPr>
          <w:color w:val="FF0000"/>
          <w:sz w:val="28"/>
          <w:szCs w:val="28"/>
        </w:rPr>
        <w:t xml:space="preserve"> 2023 год</w:t>
      </w:r>
      <w:r>
        <w:rPr>
          <w:color w:val="000000"/>
          <w:sz w:val="28"/>
          <w:szCs w:val="28"/>
        </w:rPr>
        <w:t xml:space="preserve">, утвержденного решением Думы города Пятигорска </w:t>
      </w:r>
      <w:r>
        <w:rPr>
          <w:color w:val="FF0000"/>
          <w:sz w:val="28"/>
          <w:szCs w:val="28"/>
        </w:rPr>
        <w:t>от 20 декабря 2022 г. № 47-21 РД</w:t>
      </w:r>
      <w:r>
        <w:rPr>
          <w:color w:val="000000"/>
          <w:sz w:val="28"/>
          <w:szCs w:val="28"/>
        </w:rPr>
        <w:t xml:space="preserve">, объявляет о проведении </w:t>
      </w:r>
      <w:r>
        <w:rPr>
          <w:color w:val="E36C0A"/>
          <w:sz w:val="28"/>
          <w:szCs w:val="28"/>
        </w:rPr>
        <w:t>конкурса</w:t>
      </w:r>
      <w:r>
        <w:rPr>
          <w:color w:val="000000"/>
          <w:sz w:val="28"/>
          <w:szCs w:val="28"/>
        </w:rPr>
        <w:t xml:space="preserve"> по продаже муниципального имущества </w:t>
      </w:r>
      <w:r>
        <w:rPr>
          <w:color w:val="0070C0"/>
          <w:sz w:val="28"/>
          <w:szCs w:val="28"/>
        </w:rPr>
        <w:t>в электронной форме.</w:t>
      </w:r>
    </w:p>
    <w:p w14:paraId="10370D27" w14:textId="442F228B" w:rsidR="00DD63FB" w:rsidRDefault="001836CB" w:rsidP="00DD63FB">
      <w:pPr>
        <w:pStyle w:val="a9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DD63FB">
        <w:rPr>
          <w:b/>
          <w:bCs/>
          <w:color w:val="00B050"/>
          <w:sz w:val="28"/>
          <w:szCs w:val="28"/>
          <w:u w:val="single"/>
        </w:rPr>
        <w:t>Продавец:</w:t>
      </w:r>
      <w:r w:rsidRPr="00DD63FB">
        <w:rPr>
          <w:color w:val="00B050"/>
          <w:sz w:val="28"/>
          <w:szCs w:val="28"/>
        </w:rPr>
        <w:t xml:space="preserve"> </w:t>
      </w:r>
      <w:r w:rsidRPr="00DD63FB">
        <w:rPr>
          <w:color w:val="000000"/>
          <w:sz w:val="28"/>
          <w:szCs w:val="28"/>
        </w:rPr>
        <w:t>МУ «Управление имущественных отношений администрации города Пятигорска». Адрес: 357500, Ставропольский край, город Пятигорск, площадь Ленина, 2. Тел.: 8(8793)39-48-25, 8(8793)39-09-64, факс: 8(8793)33-73-99,</w:t>
      </w:r>
      <w:r w:rsidRPr="00DD63FB">
        <w:rPr>
          <w:b/>
          <w:color w:val="000000"/>
          <w:sz w:val="20"/>
          <w:szCs w:val="20"/>
        </w:rPr>
        <w:t xml:space="preserve"> </w:t>
      </w:r>
      <w:r w:rsidRPr="00DD63FB">
        <w:rPr>
          <w:color w:val="000000"/>
          <w:sz w:val="28"/>
          <w:szCs w:val="28"/>
          <w:lang w:val="en-US"/>
        </w:rPr>
        <w:t>e</w:t>
      </w:r>
      <w:r w:rsidRPr="00DD63FB">
        <w:rPr>
          <w:color w:val="000000"/>
          <w:sz w:val="28"/>
          <w:szCs w:val="28"/>
        </w:rPr>
        <w:t>-</w:t>
      </w:r>
      <w:r w:rsidRPr="00DD63FB">
        <w:rPr>
          <w:color w:val="000000"/>
          <w:sz w:val="28"/>
          <w:szCs w:val="28"/>
          <w:lang w:val="en-US"/>
        </w:rPr>
        <w:t>mail</w:t>
      </w:r>
      <w:r w:rsidRPr="00DD63FB">
        <w:rPr>
          <w:color w:val="000000"/>
          <w:sz w:val="28"/>
          <w:szCs w:val="28"/>
        </w:rPr>
        <w:t xml:space="preserve">: </w:t>
      </w:r>
      <w:hyperlink r:id="rId5" w:history="1">
        <w:r w:rsidR="00DD63FB" w:rsidRPr="00FB6735">
          <w:rPr>
            <w:rStyle w:val="a3"/>
            <w:sz w:val="28"/>
            <w:szCs w:val="28"/>
            <w:lang w:val="en-US"/>
          </w:rPr>
          <w:t>muuiogpyatigorsk</w:t>
        </w:r>
        <w:r w:rsidR="00DD63FB" w:rsidRPr="00FB6735">
          <w:rPr>
            <w:rStyle w:val="a3"/>
            <w:sz w:val="28"/>
            <w:szCs w:val="28"/>
          </w:rPr>
          <w:t>@</w:t>
        </w:r>
        <w:r w:rsidR="00DD63FB" w:rsidRPr="00FB6735">
          <w:rPr>
            <w:rStyle w:val="a3"/>
            <w:sz w:val="28"/>
            <w:szCs w:val="28"/>
            <w:lang w:val="en-US"/>
          </w:rPr>
          <w:t>yandex</w:t>
        </w:r>
        <w:r w:rsidR="00DD63FB" w:rsidRPr="00FB6735">
          <w:rPr>
            <w:rStyle w:val="a3"/>
            <w:sz w:val="28"/>
            <w:szCs w:val="28"/>
          </w:rPr>
          <w:t>.</w:t>
        </w:r>
        <w:r w:rsidR="00DD63FB" w:rsidRPr="00FB6735">
          <w:rPr>
            <w:rStyle w:val="a3"/>
            <w:sz w:val="28"/>
            <w:szCs w:val="28"/>
            <w:lang w:val="en-US"/>
          </w:rPr>
          <w:t>ru</w:t>
        </w:r>
      </w:hyperlink>
      <w:r w:rsidRPr="00DD63FB">
        <w:rPr>
          <w:color w:val="000000"/>
          <w:sz w:val="28"/>
          <w:szCs w:val="28"/>
        </w:rPr>
        <w:t>.</w:t>
      </w:r>
    </w:p>
    <w:p w14:paraId="26DC94C4" w14:textId="0A162FDE" w:rsidR="001836CB" w:rsidRPr="00DD63FB" w:rsidRDefault="001836CB" w:rsidP="00DD63FB">
      <w:pPr>
        <w:pStyle w:val="a9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DD63FB">
        <w:rPr>
          <w:b/>
          <w:bCs/>
          <w:color w:val="00B050"/>
          <w:sz w:val="28"/>
          <w:szCs w:val="28"/>
          <w:u w:val="single"/>
        </w:rPr>
        <w:t>Оператор электронной площадки:</w:t>
      </w:r>
      <w:r w:rsidRPr="00DD63FB">
        <w:rPr>
          <w:sz w:val="28"/>
          <w:szCs w:val="28"/>
        </w:rPr>
        <w:t xml:space="preserve"> </w:t>
      </w:r>
      <w:r w:rsidRPr="00DD63FB">
        <w:rPr>
          <w:color w:val="0070C0"/>
          <w:sz w:val="28"/>
          <w:szCs w:val="28"/>
        </w:rPr>
        <w:t>АО «Сбербанк-АСТ»</w:t>
      </w:r>
      <w:r w:rsidRPr="00DD63FB">
        <w:rPr>
          <w:sz w:val="28"/>
          <w:szCs w:val="28"/>
        </w:rPr>
        <w:t xml:space="preserve">, владеющее сайтом </w:t>
      </w:r>
      <w:r w:rsidRPr="00DD63FB">
        <w:rPr>
          <w:sz w:val="28"/>
          <w:szCs w:val="28"/>
          <w:u w:val="single"/>
        </w:rPr>
        <w:t>http://utp.sberbank-ast.ru/AP</w:t>
      </w:r>
      <w:r w:rsidRPr="00DD63FB"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7743F492" w14:textId="77777777" w:rsidR="001836CB" w:rsidRDefault="001836CB" w:rsidP="001836CB">
      <w:pPr>
        <w:widowControl w:val="0"/>
        <w:ind w:firstLine="708"/>
        <w:jc w:val="both"/>
        <w:rPr>
          <w:color w:val="0070C0"/>
          <w:sz w:val="28"/>
          <w:szCs w:val="28"/>
          <w:shd w:val="clear" w:color="auto" w:fill="FFFFFF"/>
        </w:rPr>
      </w:pPr>
      <w:r>
        <w:rPr>
          <w:rStyle w:val="a8"/>
          <w:b w:val="0"/>
          <w:color w:val="0070C0"/>
          <w:sz w:val="28"/>
          <w:szCs w:val="32"/>
          <w:bdr w:val="none" w:sz="0" w:space="0" w:color="auto" w:frame="1"/>
          <w:shd w:val="clear" w:color="auto" w:fill="FFFFFF"/>
        </w:rPr>
        <w:t xml:space="preserve">Юридический адрес: </w:t>
      </w:r>
      <w:r>
        <w:rPr>
          <w:color w:val="0070C0"/>
          <w:sz w:val="28"/>
          <w:szCs w:val="28"/>
        </w:rPr>
        <w:t>119435, город Москва, Большой Саввинский переулок, дом 12, стр. 9, эт. 1, пом. I, комн. 2.</w:t>
      </w:r>
    </w:p>
    <w:p w14:paraId="050A8F49" w14:textId="77777777" w:rsidR="001836CB" w:rsidRDefault="001836CB" w:rsidP="001836CB">
      <w:pPr>
        <w:widowControl w:val="0"/>
        <w:ind w:firstLine="708"/>
        <w:jc w:val="both"/>
        <w:rPr>
          <w:rStyle w:val="a8"/>
          <w:b w:val="0"/>
          <w:color w:val="000000"/>
          <w:bdr w:val="none" w:sz="0" w:space="0" w:color="auto" w:frame="1"/>
        </w:rPr>
      </w:pPr>
      <w:r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Фактический (почтовый) адрес:</w:t>
      </w:r>
    </w:p>
    <w:p w14:paraId="01279BF2" w14:textId="77777777" w:rsidR="001836CB" w:rsidRDefault="001836CB" w:rsidP="001836CB">
      <w:pPr>
        <w:widowControl w:val="0"/>
        <w:ind w:firstLine="708"/>
        <w:jc w:val="both"/>
      </w:pPr>
      <w:r>
        <w:rPr>
          <w:color w:val="000000"/>
          <w:sz w:val="28"/>
          <w:szCs w:val="28"/>
          <w:shd w:val="clear" w:color="auto" w:fill="FFFFFF"/>
        </w:rPr>
        <w:t>119435, город Москва, Большой Саввинский переулок, д. 12, стр. 9.</w:t>
      </w:r>
      <w:r>
        <w:rPr>
          <w:color w:val="000000"/>
          <w:sz w:val="28"/>
          <w:szCs w:val="28"/>
        </w:rPr>
        <w:t xml:space="preserve"> </w:t>
      </w:r>
    </w:p>
    <w:p w14:paraId="67963DC5" w14:textId="77777777" w:rsidR="001836CB" w:rsidRDefault="001836CB" w:rsidP="001836CB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Тел: (495) 787-29-97, (495) 787-29-99, факс: (495) 787-29-98, </w:t>
      </w:r>
    </w:p>
    <w:p w14:paraId="09CCAAE1" w14:textId="77777777" w:rsidR="001836CB" w:rsidRPr="001836CB" w:rsidRDefault="001836CB" w:rsidP="001836CB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</w:t>
      </w:r>
      <w:r w:rsidRPr="001836C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mail</w:t>
      </w:r>
      <w:r w:rsidRPr="001836CB">
        <w:rPr>
          <w:color w:val="000000"/>
          <w:sz w:val="28"/>
          <w:szCs w:val="28"/>
        </w:rPr>
        <w:t xml:space="preserve">: </w:t>
      </w:r>
      <w:hyperlink r:id="rId6" w:history="1">
        <w:r>
          <w:rPr>
            <w:rStyle w:val="a3"/>
            <w:color w:val="000000"/>
            <w:sz w:val="28"/>
            <w:szCs w:val="28"/>
            <w:bdr w:val="none" w:sz="0" w:space="0" w:color="auto" w:frame="1"/>
            <w:lang w:val="en-US"/>
          </w:rPr>
          <w:t>info</w:t>
        </w:r>
        <w:r w:rsidRPr="001836CB">
          <w:rPr>
            <w:rStyle w:val="a3"/>
            <w:color w:val="000000"/>
            <w:sz w:val="28"/>
            <w:szCs w:val="28"/>
            <w:bdr w:val="none" w:sz="0" w:space="0" w:color="auto" w:frame="1"/>
          </w:rPr>
          <w:t>@</w:t>
        </w:r>
        <w:r>
          <w:rPr>
            <w:rStyle w:val="a3"/>
            <w:color w:val="000000"/>
            <w:sz w:val="28"/>
            <w:szCs w:val="28"/>
            <w:bdr w:val="none" w:sz="0" w:space="0" w:color="auto" w:frame="1"/>
            <w:lang w:val="en-US"/>
          </w:rPr>
          <w:t>sberbank</w:t>
        </w:r>
        <w:r w:rsidRPr="001836CB">
          <w:rPr>
            <w:rStyle w:val="a3"/>
            <w:color w:val="000000"/>
            <w:sz w:val="28"/>
            <w:szCs w:val="28"/>
            <w:bdr w:val="none" w:sz="0" w:space="0" w:color="auto" w:frame="1"/>
          </w:rPr>
          <w:t>-</w:t>
        </w:r>
        <w:r>
          <w:rPr>
            <w:rStyle w:val="a3"/>
            <w:color w:val="000000"/>
            <w:sz w:val="28"/>
            <w:szCs w:val="28"/>
            <w:bdr w:val="none" w:sz="0" w:space="0" w:color="auto" w:frame="1"/>
            <w:lang w:val="en-US"/>
          </w:rPr>
          <w:t>ast</w:t>
        </w:r>
        <w:r w:rsidRPr="001836CB">
          <w:rPr>
            <w:rStyle w:val="a3"/>
            <w:color w:val="000000"/>
            <w:sz w:val="28"/>
            <w:szCs w:val="28"/>
            <w:bdr w:val="none" w:sz="0" w:space="0" w:color="auto" w:frame="1"/>
          </w:rPr>
          <w:t>.</w:t>
        </w:r>
        <w:r>
          <w:rPr>
            <w:rStyle w:val="a3"/>
            <w:color w:val="000000"/>
            <w:sz w:val="28"/>
            <w:szCs w:val="28"/>
            <w:bdr w:val="none" w:sz="0" w:space="0" w:color="auto" w:frame="1"/>
            <w:lang w:val="en-US"/>
          </w:rPr>
          <w:t>ru</w:t>
        </w:r>
      </w:hyperlink>
      <w:r w:rsidRPr="001836CB">
        <w:rPr>
          <w:color w:val="000000"/>
          <w:sz w:val="28"/>
          <w:szCs w:val="28"/>
        </w:rPr>
        <w:t>.</w:t>
      </w:r>
    </w:p>
    <w:p w14:paraId="0BC41F6E" w14:textId="7953C37B" w:rsidR="001836CB" w:rsidRPr="00DD63FB" w:rsidRDefault="001836CB" w:rsidP="00DD63FB">
      <w:pPr>
        <w:pStyle w:val="a4"/>
        <w:widowControl w:val="0"/>
        <w:numPr>
          <w:ilvl w:val="0"/>
          <w:numId w:val="3"/>
        </w:numPr>
        <w:tabs>
          <w:tab w:val="left" w:pos="567"/>
          <w:tab w:val="left" w:pos="3600"/>
        </w:tabs>
        <w:jc w:val="both"/>
        <w:rPr>
          <w:rFonts w:cs="Arial CYR"/>
          <w:b/>
          <w:bCs/>
          <w:color w:val="00B050"/>
          <w:sz w:val="28"/>
          <w:szCs w:val="28"/>
          <w:u w:val="single"/>
        </w:rPr>
      </w:pPr>
      <w:r w:rsidRPr="00DD63FB">
        <w:rPr>
          <w:rFonts w:cs="Arial CYR"/>
          <w:b/>
          <w:bCs/>
          <w:color w:val="00B050"/>
          <w:sz w:val="28"/>
          <w:szCs w:val="28"/>
          <w:u w:val="single"/>
        </w:rPr>
        <w:t>Законодательное регулирование:</w:t>
      </w:r>
    </w:p>
    <w:p w14:paraId="7DF68072" w14:textId="77777777" w:rsidR="001836CB" w:rsidRDefault="001836CB" w:rsidP="001836CB">
      <w:pPr>
        <w:pStyle w:val="a4"/>
        <w:widowControl w:val="0"/>
        <w:tabs>
          <w:tab w:val="left" w:pos="567"/>
          <w:tab w:val="left" w:pos="3600"/>
        </w:tabs>
        <w:jc w:val="both"/>
        <w:rPr>
          <w:rFonts w:cs="Arial CYR"/>
          <w:sz w:val="28"/>
          <w:szCs w:val="28"/>
        </w:rPr>
      </w:pPr>
      <w:r>
        <w:rPr>
          <w:rFonts w:cs="Arial CYR"/>
          <w:color w:val="00B050"/>
          <w:sz w:val="28"/>
          <w:szCs w:val="28"/>
        </w:rPr>
        <w:tab/>
      </w:r>
      <w:r>
        <w:rPr>
          <w:color w:val="E36C0A"/>
          <w:sz w:val="28"/>
          <w:szCs w:val="28"/>
        </w:rPr>
        <w:t>Конкурс</w:t>
      </w:r>
      <w:r>
        <w:rPr>
          <w:sz w:val="28"/>
          <w:szCs w:val="28"/>
        </w:rPr>
        <w:t xml:space="preserve"> проводится в соответствии с Федеральным законом от 21 декабря 2001 г. № 178-ФЗ «О приватизации государственного и муниципального имущества», </w:t>
      </w:r>
      <w:r>
        <w:rPr>
          <w:color w:val="0070C0"/>
          <w:sz w:val="28"/>
          <w:szCs w:val="28"/>
        </w:rPr>
        <w:t xml:space="preserve">Положением </w:t>
      </w:r>
      <w:r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>
        <w:rPr>
          <w:color w:val="0070C0"/>
          <w:sz w:val="28"/>
          <w:szCs w:val="28"/>
        </w:rPr>
        <w:t>, утвержденным постановлением Правительства Российской Федерации                            от 27 августа 2012 г. № 860</w:t>
      </w:r>
      <w:r>
        <w:rPr>
          <w:sz w:val="28"/>
          <w:szCs w:val="28"/>
        </w:rPr>
        <w:t>, Регламентом электронной площадки «Сбербанк</w:t>
      </w:r>
      <w:r>
        <w:rPr>
          <w:rFonts w:cs="Arial CYR"/>
          <w:sz w:val="28"/>
          <w:szCs w:val="28"/>
        </w:rPr>
        <w:t xml:space="preserve">-АСТ» (размещен по адресу: </w:t>
      </w:r>
      <w:r>
        <w:rPr>
          <w:rFonts w:cs="Arial CYR"/>
          <w:sz w:val="28"/>
          <w:szCs w:val="28"/>
          <w:u w:val="single"/>
        </w:rPr>
        <w:t>http://utp.sberbank-ast.ru/AP/Notice/1027/Instructions</w:t>
      </w:r>
      <w:r>
        <w:rPr>
          <w:rFonts w:cs="Arial CYR"/>
          <w:sz w:val="28"/>
          <w:szCs w:val="28"/>
        </w:rPr>
        <w:t>).</w:t>
      </w:r>
    </w:p>
    <w:p w14:paraId="74AA8C2C" w14:textId="07A391BA" w:rsidR="001836CB" w:rsidRPr="000062C0" w:rsidRDefault="00DD63FB" w:rsidP="001836CB">
      <w:pPr>
        <w:autoSpaceDE w:val="0"/>
        <w:autoSpaceDN w:val="0"/>
        <w:adjustRightInd w:val="0"/>
        <w:ind w:firstLine="708"/>
        <w:jc w:val="both"/>
        <w:rPr>
          <w:b/>
          <w:color w:val="00B050"/>
          <w:sz w:val="28"/>
          <w:szCs w:val="28"/>
          <w:u w:val="single"/>
        </w:rPr>
      </w:pPr>
      <w:r w:rsidRPr="000062C0">
        <w:rPr>
          <w:b/>
          <w:color w:val="00B050"/>
          <w:sz w:val="28"/>
          <w:szCs w:val="28"/>
          <w:u w:val="single"/>
        </w:rPr>
        <w:t xml:space="preserve">4. </w:t>
      </w:r>
      <w:r w:rsidR="001836CB" w:rsidRPr="000062C0">
        <w:rPr>
          <w:b/>
          <w:color w:val="00B050"/>
          <w:sz w:val="28"/>
          <w:szCs w:val="28"/>
          <w:u w:val="single"/>
        </w:rPr>
        <w:t xml:space="preserve">Наименование органа местного самоуправления, принявшего решение об условиях приватизации такого имущества, реквизиты указанного решения: </w:t>
      </w:r>
    </w:p>
    <w:p w14:paraId="4DD07071" w14:textId="77777777" w:rsidR="001836CB" w:rsidRDefault="001836CB" w:rsidP="001836C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администрация города Пятигорска,</w:t>
      </w:r>
    </w:p>
    <w:p w14:paraId="50766DA6" w14:textId="001E1B50" w:rsidR="001836CB" w:rsidRDefault="001836CB" w:rsidP="001836C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12DD8">
        <w:rPr>
          <w:color w:val="000000"/>
          <w:sz w:val="28"/>
          <w:szCs w:val="28"/>
        </w:rPr>
        <w:t xml:space="preserve">- постановление администрации города Пятигорска </w:t>
      </w:r>
      <w:r w:rsidR="00412DD8" w:rsidRPr="00412DD8">
        <w:rPr>
          <w:color w:val="0070C0"/>
          <w:sz w:val="28"/>
          <w:szCs w:val="28"/>
        </w:rPr>
        <w:t>от 27.11.2023 № 4572</w:t>
      </w:r>
      <w:r w:rsidR="00412DD8" w:rsidRPr="00412DD8">
        <w:rPr>
          <w:color w:val="000000"/>
          <w:sz w:val="28"/>
          <w:szCs w:val="28"/>
        </w:rPr>
        <w:t xml:space="preserve"> </w:t>
      </w:r>
      <w:r w:rsidR="00DD63FB" w:rsidRPr="00412DD8">
        <w:rPr>
          <w:color w:val="000000"/>
          <w:sz w:val="28"/>
          <w:szCs w:val="28"/>
        </w:rPr>
        <w:t>«</w:t>
      </w:r>
      <w:r w:rsidR="00DD63FB" w:rsidRPr="00412DD8">
        <w:rPr>
          <w:sz w:val="28"/>
          <w:szCs w:val="28"/>
        </w:rPr>
        <w:t xml:space="preserve">Об условиях приватизации муниципального имущества, расположенного по адресу: Ставропольский край, город Пятигорск, улица Университетская, 3, в </w:t>
      </w:r>
      <w:r w:rsidR="00DD63FB" w:rsidRPr="00412DD8">
        <w:rPr>
          <w:sz w:val="28"/>
          <w:szCs w:val="28"/>
          <w:lang w:val="en-US"/>
        </w:rPr>
        <w:t>I</w:t>
      </w:r>
      <w:r w:rsidR="00A66438" w:rsidRPr="00412DD8">
        <w:rPr>
          <w:sz w:val="28"/>
          <w:szCs w:val="28"/>
          <w:lang w:val="en-US"/>
        </w:rPr>
        <w:t>V</w:t>
      </w:r>
      <w:r w:rsidR="00DD63FB" w:rsidRPr="00412DD8">
        <w:rPr>
          <w:sz w:val="28"/>
          <w:szCs w:val="28"/>
        </w:rPr>
        <w:t xml:space="preserve"> квартале 2023 года</w:t>
      </w:r>
      <w:r w:rsidR="00DD63FB" w:rsidRPr="00412DD8">
        <w:rPr>
          <w:color w:val="000000"/>
          <w:sz w:val="28"/>
          <w:szCs w:val="28"/>
        </w:rPr>
        <w:t>»</w:t>
      </w:r>
      <w:r w:rsidRPr="00412DD8">
        <w:rPr>
          <w:color w:val="FF0000"/>
          <w:sz w:val="28"/>
          <w:szCs w:val="28"/>
        </w:rPr>
        <w:t>.</w:t>
      </w:r>
    </w:p>
    <w:p w14:paraId="6A5967E6" w14:textId="6D9E9B30" w:rsidR="001836CB" w:rsidRPr="000062C0" w:rsidRDefault="00DD63FB" w:rsidP="001836CB">
      <w:pPr>
        <w:ind w:firstLine="708"/>
        <w:jc w:val="both"/>
        <w:rPr>
          <w:b/>
          <w:bCs/>
          <w:color w:val="000000"/>
          <w:sz w:val="28"/>
          <w:szCs w:val="28"/>
          <w:u w:val="single"/>
        </w:rPr>
      </w:pPr>
      <w:r w:rsidRPr="00DD63FB">
        <w:rPr>
          <w:b/>
          <w:bCs/>
          <w:color w:val="00B050"/>
          <w:sz w:val="28"/>
          <w:szCs w:val="28"/>
        </w:rPr>
        <w:t xml:space="preserve">5. </w:t>
      </w:r>
      <w:r w:rsidR="001836CB" w:rsidRPr="000062C0">
        <w:rPr>
          <w:b/>
          <w:bCs/>
          <w:color w:val="00B050"/>
          <w:sz w:val="28"/>
          <w:szCs w:val="28"/>
          <w:u w:val="single"/>
        </w:rPr>
        <w:t>Наименование муниципального имущества,</w:t>
      </w:r>
      <w:r w:rsidR="001836CB" w:rsidRPr="000062C0">
        <w:rPr>
          <w:b/>
          <w:bCs/>
          <w:color w:val="000000"/>
          <w:sz w:val="28"/>
          <w:szCs w:val="28"/>
          <w:u w:val="single"/>
        </w:rPr>
        <w:t xml:space="preserve"> подлежащего продаже на </w:t>
      </w:r>
      <w:r w:rsidR="001836CB" w:rsidRPr="000062C0">
        <w:rPr>
          <w:b/>
          <w:bCs/>
          <w:color w:val="E36C0A"/>
          <w:sz w:val="28"/>
          <w:szCs w:val="28"/>
          <w:u w:val="single"/>
        </w:rPr>
        <w:t>конкурс</w:t>
      </w:r>
      <w:r w:rsidR="001836CB" w:rsidRPr="000062C0">
        <w:rPr>
          <w:b/>
          <w:bCs/>
          <w:color w:val="000000"/>
          <w:sz w:val="28"/>
          <w:szCs w:val="28"/>
          <w:u w:val="single"/>
        </w:rPr>
        <w:t xml:space="preserve">е в </w:t>
      </w:r>
      <w:r w:rsidR="001836CB" w:rsidRPr="000062C0">
        <w:rPr>
          <w:b/>
          <w:bCs/>
          <w:color w:val="0070C0"/>
          <w:sz w:val="28"/>
          <w:szCs w:val="28"/>
          <w:u w:val="single"/>
        </w:rPr>
        <w:t>электронной форме</w:t>
      </w:r>
      <w:r w:rsidR="001836CB" w:rsidRPr="000062C0">
        <w:rPr>
          <w:b/>
          <w:bCs/>
          <w:color w:val="000000"/>
          <w:sz w:val="28"/>
          <w:szCs w:val="28"/>
          <w:u w:val="single"/>
        </w:rPr>
        <w:t>, и иные позволяющие его индивидуализировать сведения (характеристика имущества):</w:t>
      </w:r>
    </w:p>
    <w:p w14:paraId="02F3C04B" w14:textId="725C3458" w:rsidR="001836CB" w:rsidRPr="00DD63FB" w:rsidRDefault="00DD63FB" w:rsidP="00DD63FB">
      <w:pPr>
        <w:tabs>
          <w:tab w:val="left" w:pos="960"/>
        </w:tabs>
        <w:jc w:val="both"/>
        <w:rPr>
          <w:color w:val="000000"/>
          <w:sz w:val="28"/>
          <w:szCs w:val="28"/>
        </w:rPr>
      </w:pPr>
      <w:r w:rsidRPr="00DD63FB">
        <w:rPr>
          <w:color w:val="000000"/>
          <w:sz w:val="28"/>
          <w:szCs w:val="28"/>
        </w:rPr>
        <w:tab/>
        <w:t xml:space="preserve">Конкурс в электронной форме состоится </w:t>
      </w:r>
      <w:r w:rsidR="00412DD8">
        <w:rPr>
          <w:color w:val="000000"/>
          <w:sz w:val="28"/>
          <w:szCs w:val="28"/>
        </w:rPr>
        <w:t>1</w:t>
      </w:r>
      <w:r w:rsidR="00E50D2F">
        <w:rPr>
          <w:color w:val="000000"/>
          <w:sz w:val="28"/>
          <w:szCs w:val="28"/>
        </w:rPr>
        <w:t>9</w:t>
      </w:r>
      <w:r w:rsidRPr="00DD63FB">
        <w:rPr>
          <w:color w:val="FF0000"/>
          <w:sz w:val="28"/>
          <w:szCs w:val="28"/>
        </w:rPr>
        <w:t>.</w:t>
      </w:r>
      <w:r w:rsidR="00412DD8">
        <w:rPr>
          <w:color w:val="FF0000"/>
          <w:sz w:val="28"/>
          <w:szCs w:val="28"/>
        </w:rPr>
        <w:t>01</w:t>
      </w:r>
      <w:r w:rsidRPr="00DD63FB">
        <w:rPr>
          <w:color w:val="FF0000"/>
          <w:sz w:val="28"/>
          <w:szCs w:val="28"/>
        </w:rPr>
        <w:t>.202</w:t>
      </w:r>
      <w:r w:rsidR="00412DD8">
        <w:rPr>
          <w:color w:val="FF0000"/>
          <w:sz w:val="28"/>
          <w:szCs w:val="28"/>
        </w:rPr>
        <w:t>4</w:t>
      </w:r>
      <w:r w:rsidRPr="00DD63FB">
        <w:rPr>
          <w:color w:val="FF0000"/>
          <w:sz w:val="28"/>
          <w:szCs w:val="28"/>
        </w:rPr>
        <w:t xml:space="preserve"> г. в 11</w:t>
      </w:r>
      <w:r w:rsidRPr="00DD63FB">
        <w:rPr>
          <w:color w:val="00B050"/>
          <w:sz w:val="28"/>
          <w:szCs w:val="28"/>
        </w:rPr>
        <w:t xml:space="preserve"> ч. 00</w:t>
      </w:r>
      <w:r w:rsidRPr="00DD63FB">
        <w:rPr>
          <w:color w:val="000000"/>
          <w:sz w:val="28"/>
          <w:szCs w:val="28"/>
        </w:rPr>
        <w:t xml:space="preserve"> мин. на электронной площадке </w:t>
      </w:r>
      <w:r w:rsidRPr="00DD63FB">
        <w:rPr>
          <w:color w:val="0070C0"/>
          <w:sz w:val="28"/>
          <w:szCs w:val="28"/>
        </w:rPr>
        <w:t>АО «Сбербанк-АСТ»</w:t>
      </w:r>
      <w:r w:rsidR="000062C0">
        <w:rPr>
          <w:color w:val="0070C0"/>
          <w:sz w:val="28"/>
          <w:szCs w:val="28"/>
        </w:rPr>
        <w:t>.</w:t>
      </w:r>
    </w:p>
    <w:p w14:paraId="334796A9" w14:textId="77777777" w:rsidR="00DD63FB" w:rsidRDefault="00DD63FB" w:rsidP="001836CB">
      <w:pPr>
        <w:tabs>
          <w:tab w:val="left" w:pos="960"/>
        </w:tabs>
        <w:jc w:val="center"/>
        <w:rPr>
          <w:color w:val="000000"/>
          <w:sz w:val="28"/>
          <w:szCs w:val="28"/>
        </w:rPr>
      </w:pPr>
    </w:p>
    <w:p w14:paraId="5C24B9A3" w14:textId="6FE15A06" w:rsidR="001836CB" w:rsidRDefault="001836CB" w:rsidP="001836CB">
      <w:pPr>
        <w:tabs>
          <w:tab w:val="left" w:pos="96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</w:t>
      </w:r>
    </w:p>
    <w:p w14:paraId="07F28B7F" w14:textId="77777777" w:rsidR="001836CB" w:rsidRDefault="001836CB" w:rsidP="001836CB">
      <w:pPr>
        <w:jc w:val="center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имущества, подлежащего продаже на </w:t>
      </w:r>
      <w:r>
        <w:rPr>
          <w:color w:val="E36C0A"/>
          <w:sz w:val="28"/>
          <w:szCs w:val="28"/>
        </w:rPr>
        <w:t>конкурс</w:t>
      </w:r>
      <w:r>
        <w:rPr>
          <w:color w:val="000000"/>
          <w:sz w:val="28"/>
          <w:szCs w:val="28"/>
        </w:rPr>
        <w:t>е</w:t>
      </w:r>
      <w:r>
        <w:rPr>
          <w:color w:val="FF0000"/>
          <w:sz w:val="28"/>
          <w:szCs w:val="28"/>
        </w:rPr>
        <w:t xml:space="preserve"> </w:t>
      </w:r>
    </w:p>
    <w:p w14:paraId="7EDE331E" w14:textId="77777777" w:rsidR="001836CB" w:rsidRDefault="001836CB" w:rsidP="001836CB">
      <w:pPr>
        <w:jc w:val="center"/>
        <w:rPr>
          <w:color w:val="FF0000"/>
          <w:sz w:val="28"/>
          <w:szCs w:val="28"/>
        </w:rPr>
      </w:pPr>
    </w:p>
    <w:tbl>
      <w:tblPr>
        <w:tblW w:w="10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2613"/>
        <w:gridCol w:w="1135"/>
        <w:gridCol w:w="2300"/>
        <w:gridCol w:w="1403"/>
        <w:gridCol w:w="2388"/>
      </w:tblGrid>
      <w:tr w:rsidR="001836CB" w14:paraId="086E68DE" w14:textId="77777777" w:rsidTr="001836C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BF7A4" w14:textId="77777777" w:rsidR="001836CB" w:rsidRDefault="001836CB">
            <w:pPr>
              <w:tabs>
                <w:tab w:val="left" w:pos="960"/>
              </w:tabs>
              <w:ind w:left="-168" w:right="-108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№ лота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81E3A" w14:textId="77777777" w:rsidR="001836CB" w:rsidRDefault="001836CB">
            <w:pPr>
              <w:tabs>
                <w:tab w:val="left" w:pos="960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Наименование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C7421" w14:textId="77777777" w:rsidR="001836CB" w:rsidRDefault="001836CB">
            <w:pPr>
              <w:tabs>
                <w:tab w:val="left" w:pos="1152"/>
              </w:tabs>
              <w:ind w:left="-108" w:right="-108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Площадь (м²)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006C1" w14:textId="77777777" w:rsidR="001836CB" w:rsidRDefault="001836CB">
            <w:pPr>
              <w:tabs>
                <w:tab w:val="left" w:pos="960"/>
              </w:tabs>
              <w:ind w:left="-77" w:right="-108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Местонахождение имущества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0021C" w14:textId="77777777" w:rsidR="001836CB" w:rsidRDefault="001836CB">
            <w:pPr>
              <w:tabs>
                <w:tab w:val="left" w:pos="960"/>
              </w:tabs>
              <w:ind w:left="-123" w:right="-108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Начальная цена (руб.)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F0DF" w14:textId="77777777" w:rsidR="001836CB" w:rsidRDefault="001836CB">
            <w:pPr>
              <w:tabs>
                <w:tab w:val="left" w:pos="960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Иные, необходимые для приватизации сведения</w:t>
            </w:r>
          </w:p>
        </w:tc>
      </w:tr>
      <w:tr w:rsidR="001836CB" w14:paraId="0E42F598" w14:textId="77777777" w:rsidTr="001836C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9B590" w14:textId="77777777" w:rsidR="001836CB" w:rsidRDefault="001836CB">
            <w:pPr>
              <w:tabs>
                <w:tab w:val="left" w:pos="960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70F89" w14:textId="77777777" w:rsidR="001836CB" w:rsidRDefault="001836CB">
            <w:pPr>
              <w:tabs>
                <w:tab w:val="left" w:pos="960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BB36A" w14:textId="77777777" w:rsidR="001836CB" w:rsidRDefault="001836CB">
            <w:pPr>
              <w:tabs>
                <w:tab w:val="left" w:pos="960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ECFA3" w14:textId="77777777" w:rsidR="001836CB" w:rsidRDefault="001836CB">
            <w:pPr>
              <w:tabs>
                <w:tab w:val="left" w:pos="960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069CB" w14:textId="77777777" w:rsidR="001836CB" w:rsidRDefault="001836CB">
            <w:pPr>
              <w:tabs>
                <w:tab w:val="left" w:pos="960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778D2" w14:textId="77777777" w:rsidR="001836CB" w:rsidRDefault="001836CB">
            <w:pPr>
              <w:tabs>
                <w:tab w:val="left" w:pos="960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6</w:t>
            </w:r>
          </w:p>
        </w:tc>
      </w:tr>
      <w:tr w:rsidR="001836CB" w14:paraId="59D0E59A" w14:textId="77777777" w:rsidTr="001836CB">
        <w:trPr>
          <w:trHeight w:val="70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91E0" w14:textId="77777777" w:rsidR="001836CB" w:rsidRDefault="001836CB" w:rsidP="00B637DA">
            <w:pPr>
              <w:numPr>
                <w:ilvl w:val="0"/>
                <w:numId w:val="1"/>
              </w:numPr>
              <w:tabs>
                <w:tab w:val="left" w:pos="12"/>
              </w:tabs>
              <w:ind w:left="192" w:firstLine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070F" w14:textId="77777777" w:rsidR="001836CB" w:rsidRDefault="001836CB">
            <w:pPr>
              <w:tabs>
                <w:tab w:val="left" w:pos="709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нежилые помещения, подвал, кадастровый номер 26:33:150214:594</w:t>
            </w:r>
          </w:p>
          <w:p w14:paraId="62348544" w14:textId="77777777" w:rsidR="001836CB" w:rsidRDefault="001836CB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97219" w14:textId="77777777" w:rsidR="001836CB" w:rsidRDefault="001836CB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40,7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AEE3D" w14:textId="77777777" w:rsidR="001836CB" w:rsidRDefault="001836CB">
            <w:pPr>
              <w:tabs>
                <w:tab w:val="left" w:pos="960"/>
              </w:tabs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 Пятигорск, улица Университетская, 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28D19" w14:textId="77777777" w:rsidR="001836CB" w:rsidRDefault="001836CB">
            <w:pPr>
              <w:tabs>
                <w:tab w:val="left" w:pos="960"/>
              </w:tabs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266</w:t>
            </w:r>
            <w:r>
              <w:rPr>
                <w:color w:val="000000"/>
                <w:sz w:val="26"/>
                <w:szCs w:val="26"/>
                <w:lang w:val="en-US"/>
              </w:rPr>
              <w:t> </w:t>
            </w:r>
            <w:r>
              <w:rPr>
                <w:color w:val="000000"/>
                <w:sz w:val="26"/>
                <w:szCs w:val="26"/>
              </w:rPr>
              <w:t>4</w:t>
            </w:r>
            <w:r>
              <w:rPr>
                <w:color w:val="000000"/>
                <w:sz w:val="26"/>
                <w:szCs w:val="26"/>
                <w:lang w:val="en-US"/>
              </w:rPr>
              <w:t xml:space="preserve">00 </w:t>
            </w:r>
          </w:p>
          <w:p w14:paraId="618BEA7F" w14:textId="77777777" w:rsidR="001836CB" w:rsidRDefault="001836CB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 учетом НДС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F210" w14:textId="77777777" w:rsidR="001836CB" w:rsidRDefault="001836CB">
            <w:pPr>
              <w:autoSpaceDE w:val="0"/>
              <w:autoSpaceDN w:val="0"/>
              <w:adjustRightInd w:val="0"/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Нежилые помещения находятся в здании, которое расположено на земельном участке под многоквартирным домом. </w:t>
            </w:r>
          </w:p>
          <w:p w14:paraId="3779E19C" w14:textId="5808EB54" w:rsidR="001836CB" w:rsidRDefault="001836CB" w:rsidP="00CA3CFD">
            <w:pPr>
              <w:autoSpaceDE w:val="0"/>
              <w:autoSpaceDN w:val="0"/>
              <w:adjustRightInd w:val="0"/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Здание является объектом культурного наследия регионального значения – «Особняк», кон. XIX в., включенным в реестр объектов культурного наследия.</w:t>
            </w:r>
          </w:p>
        </w:tc>
      </w:tr>
    </w:tbl>
    <w:p w14:paraId="3E5DA4B5" w14:textId="184C1559" w:rsidR="00DD63FB" w:rsidRPr="00DD63FB" w:rsidRDefault="00DD63FB" w:rsidP="001836CB">
      <w:pPr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8"/>
          <w:szCs w:val="28"/>
          <w:u w:val="single"/>
        </w:rPr>
      </w:pPr>
      <w:r w:rsidRPr="00DD63FB">
        <w:rPr>
          <w:b/>
          <w:bCs/>
          <w:color w:val="00B050"/>
          <w:sz w:val="28"/>
          <w:szCs w:val="28"/>
          <w:u w:val="single"/>
        </w:rPr>
        <w:t xml:space="preserve">6. </w:t>
      </w:r>
      <w:r w:rsidR="001836CB" w:rsidRPr="00DD63FB">
        <w:rPr>
          <w:b/>
          <w:bCs/>
          <w:color w:val="00B050"/>
          <w:sz w:val="28"/>
          <w:szCs w:val="28"/>
          <w:u w:val="single"/>
        </w:rPr>
        <w:t>Начальная цена равная рыночной стоимости имущества</w:t>
      </w:r>
      <w:r>
        <w:rPr>
          <w:b/>
          <w:bCs/>
          <w:color w:val="00B050"/>
          <w:sz w:val="28"/>
          <w:szCs w:val="28"/>
          <w:u w:val="single"/>
        </w:rPr>
        <w:t>:</w:t>
      </w:r>
    </w:p>
    <w:p w14:paraId="67A2BDDC" w14:textId="5AE32AC8" w:rsidR="001836CB" w:rsidRDefault="00DD63FB" w:rsidP="001836C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D63FB">
        <w:rPr>
          <w:color w:val="00B050"/>
          <w:sz w:val="28"/>
          <w:szCs w:val="28"/>
        </w:rPr>
        <w:t>Начальная цена равная рыночной стоимости имущества</w:t>
      </w:r>
      <w:r w:rsidR="001836CB">
        <w:rPr>
          <w:color w:val="000000"/>
          <w:sz w:val="28"/>
          <w:szCs w:val="28"/>
        </w:rPr>
        <w:t xml:space="preserve"> определена независимым оценщиком в соответствии с законодательством Российской Федерации об оценочной деятельности: ООО «ДЭД Эксперт».</w:t>
      </w:r>
    </w:p>
    <w:p w14:paraId="73010377" w14:textId="77777777" w:rsidR="00DD63FB" w:rsidRPr="00DD63FB" w:rsidRDefault="00DD63FB" w:rsidP="001836CB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DD63FB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7. </w:t>
      </w:r>
      <w:r w:rsidR="001836CB" w:rsidRPr="00DD63FB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Способ приватизации такого имущества:</w:t>
      </w:r>
    </w:p>
    <w:p w14:paraId="695A88B2" w14:textId="618A78E0" w:rsidR="001836CB" w:rsidRDefault="00DD63FB" w:rsidP="001836CB">
      <w:pPr>
        <w:pStyle w:val="ConsPlusNormal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1836CB">
        <w:rPr>
          <w:rFonts w:ascii="Times New Roman" w:hAnsi="Times New Roman" w:cs="Times New Roman"/>
          <w:color w:val="000000"/>
          <w:sz w:val="28"/>
          <w:szCs w:val="28"/>
        </w:rPr>
        <w:t xml:space="preserve">родажа муниципального имущества на </w:t>
      </w:r>
      <w:r w:rsidR="001836CB">
        <w:rPr>
          <w:rFonts w:ascii="Times New Roman" w:hAnsi="Times New Roman" w:cs="Times New Roman"/>
          <w:color w:val="E36C0A"/>
          <w:sz w:val="28"/>
          <w:szCs w:val="28"/>
        </w:rPr>
        <w:t>конкурс</w:t>
      </w:r>
      <w:r w:rsidR="001836CB">
        <w:rPr>
          <w:rFonts w:ascii="Times New Roman" w:hAnsi="Times New Roman" w:cs="Times New Roman"/>
          <w:color w:val="000000"/>
          <w:sz w:val="28"/>
          <w:szCs w:val="28"/>
        </w:rPr>
        <w:t xml:space="preserve">е, открытом по составу участников. </w:t>
      </w:r>
      <w:r w:rsidR="001836CB">
        <w:rPr>
          <w:rFonts w:ascii="Times New Roman" w:hAnsi="Times New Roman" w:cs="Times New Roman"/>
          <w:color w:val="E36C0A"/>
          <w:sz w:val="28"/>
          <w:szCs w:val="28"/>
        </w:rPr>
        <w:t>Конкурс</w:t>
      </w:r>
      <w:r w:rsidR="001836CB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проводится в электронной форме. Правила проведения продажи в электронной форме определены Положением, утвержденным постановлением Правительства Российской Федерации от 27 августа 2012 г. № 860.</w:t>
      </w:r>
      <w:r w:rsidR="001836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Для участия в продаже в электронной форме претенденты должны зарегистрироваться на электронной площадке </w:t>
      </w:r>
      <w:r w:rsidR="001836CB">
        <w:rPr>
          <w:rFonts w:ascii="Times New Roman" w:hAnsi="Times New Roman" w:cs="Times New Roman"/>
          <w:color w:val="0070C0"/>
          <w:sz w:val="28"/>
          <w:szCs w:val="28"/>
        </w:rPr>
        <w:t>АО «Сбербанк-АСТ»</w:t>
      </w:r>
      <w:r w:rsidR="001836CB">
        <w:rPr>
          <w:rFonts w:ascii="Times New Roman" w:hAnsi="Times New Roman" w:cs="Times New Roman"/>
          <w:bCs/>
          <w:color w:val="0070C0"/>
          <w:sz w:val="28"/>
          <w:szCs w:val="28"/>
        </w:rPr>
        <w:t>.</w:t>
      </w:r>
    </w:p>
    <w:p w14:paraId="45249248" w14:textId="77777777" w:rsidR="00DD63FB" w:rsidRDefault="00DD63FB" w:rsidP="001836C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DD63FB">
        <w:rPr>
          <w:b/>
          <w:color w:val="00B050"/>
          <w:sz w:val="28"/>
          <w:szCs w:val="28"/>
          <w:u w:val="single"/>
        </w:rPr>
        <w:t xml:space="preserve">8. </w:t>
      </w:r>
      <w:r w:rsidR="001836CB" w:rsidRPr="00DD63FB">
        <w:rPr>
          <w:b/>
          <w:color w:val="00B050"/>
          <w:sz w:val="28"/>
          <w:szCs w:val="28"/>
          <w:u w:val="single"/>
        </w:rPr>
        <w:t>Форма подачи предложений о цене такого имущества:</w:t>
      </w:r>
      <w:r w:rsidR="001836CB">
        <w:rPr>
          <w:bCs/>
          <w:color w:val="000000"/>
          <w:sz w:val="28"/>
          <w:szCs w:val="28"/>
        </w:rPr>
        <w:t xml:space="preserve"> </w:t>
      </w:r>
    </w:p>
    <w:p w14:paraId="77491EA4" w14:textId="77777777" w:rsidR="00ED4538" w:rsidRPr="00976820" w:rsidRDefault="00DD63FB" w:rsidP="00ED4538">
      <w:pPr>
        <w:autoSpaceDE w:val="0"/>
        <w:autoSpaceDN w:val="0"/>
        <w:adjustRightInd w:val="0"/>
        <w:ind w:firstLine="709"/>
        <w:jc w:val="both"/>
        <w:rPr>
          <w:bCs/>
          <w:color w:val="FF0000"/>
          <w:sz w:val="28"/>
          <w:szCs w:val="28"/>
        </w:rPr>
      </w:pPr>
      <w:r w:rsidRPr="00976820">
        <w:rPr>
          <w:bCs/>
          <w:color w:val="FF0000"/>
          <w:sz w:val="28"/>
          <w:szCs w:val="28"/>
        </w:rPr>
        <w:t>П</w:t>
      </w:r>
      <w:r w:rsidR="001836CB" w:rsidRPr="00976820">
        <w:rPr>
          <w:bCs/>
          <w:color w:val="FF0000"/>
          <w:sz w:val="28"/>
          <w:szCs w:val="28"/>
        </w:rPr>
        <w:t>редложения о цене муниципального имущества заявляются участниками конкурса открыто в ходе проведения торгов</w:t>
      </w:r>
      <w:r w:rsidR="00690252" w:rsidRPr="00976820">
        <w:rPr>
          <w:bCs/>
          <w:color w:val="FF0000"/>
          <w:sz w:val="28"/>
          <w:szCs w:val="28"/>
        </w:rPr>
        <w:t xml:space="preserve">. </w:t>
      </w:r>
      <w:r w:rsidR="001836CB" w:rsidRPr="00976820">
        <w:rPr>
          <w:bCs/>
          <w:color w:val="FF0000"/>
          <w:sz w:val="28"/>
          <w:szCs w:val="28"/>
        </w:rPr>
        <w:t>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продажи.</w:t>
      </w:r>
    </w:p>
    <w:p w14:paraId="497A6CCA" w14:textId="6B9CBE9B" w:rsidR="00ED4538" w:rsidRPr="00976820" w:rsidRDefault="00ED4538" w:rsidP="00ED4538">
      <w:pPr>
        <w:autoSpaceDE w:val="0"/>
        <w:autoSpaceDN w:val="0"/>
        <w:adjustRightInd w:val="0"/>
        <w:ind w:firstLine="709"/>
        <w:jc w:val="both"/>
        <w:rPr>
          <w:bCs/>
          <w:color w:val="FF0000"/>
          <w:sz w:val="28"/>
          <w:szCs w:val="28"/>
        </w:rPr>
      </w:pPr>
      <w:r w:rsidRPr="00976820">
        <w:rPr>
          <w:rFonts w:eastAsiaTheme="minorHAnsi"/>
          <w:color w:val="FF0000"/>
          <w:sz w:val="28"/>
          <w:szCs w:val="28"/>
          <w:lang w:eastAsia="en-US"/>
          <w14:ligatures w14:val="standardContextual"/>
        </w:rPr>
        <w:t xml:space="preserve">Предложение о цене имущества, за исключением случая проведения продажи на конкурсе объекта культурного наследия, находящегося в неудовлетворительном состоянии, претендент может подать одновременно с </w:t>
      </w:r>
      <w:r w:rsidRPr="00976820">
        <w:rPr>
          <w:rFonts w:eastAsiaTheme="minorHAnsi"/>
          <w:color w:val="FF0000"/>
          <w:sz w:val="28"/>
          <w:szCs w:val="28"/>
          <w:lang w:eastAsia="en-US"/>
          <w14:ligatures w14:val="standardContextual"/>
        </w:rPr>
        <w:lastRenderedPageBreak/>
        <w:t>заявкой либо в установленное время в день подведения итогов конкурса, указанное в информационном сообщении о проведении конкурса.</w:t>
      </w:r>
    </w:p>
    <w:p w14:paraId="72B90D89" w14:textId="77777777" w:rsidR="00F53D53" w:rsidRDefault="00976820" w:rsidP="00F53D53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sz w:val="28"/>
          <w:szCs w:val="28"/>
          <w:lang w:eastAsia="en-US"/>
          <w14:ligatures w14:val="standardContextual"/>
        </w:rPr>
      </w:pPr>
      <w:r w:rsidRPr="00976820">
        <w:rPr>
          <w:rFonts w:eastAsiaTheme="minorHAnsi"/>
          <w:color w:val="FF0000"/>
          <w:sz w:val="28"/>
          <w:szCs w:val="28"/>
          <w:lang w:eastAsia="en-US"/>
          <w14:ligatures w14:val="standardContextual"/>
        </w:rPr>
        <w:t>Претендент (участник) вправе подать только одно предложение о цене имущества, которое не может быть изменено, за исключением случая проведения продажи на конкурсе объекта культурного наследия, находящегося в неудовлетворительном состоянии.</w:t>
      </w:r>
    </w:p>
    <w:p w14:paraId="0E825FA6" w14:textId="73572F28" w:rsidR="00F53D53" w:rsidRPr="001B74F6" w:rsidRDefault="00F53D53" w:rsidP="00F53D53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sz w:val="28"/>
          <w:szCs w:val="28"/>
          <w:lang w:eastAsia="en-US"/>
          <w14:ligatures w14:val="standardContextual"/>
        </w:rPr>
      </w:pPr>
      <w:r w:rsidRPr="001B74F6">
        <w:rPr>
          <w:rFonts w:eastAsiaTheme="minorHAnsi"/>
          <w:color w:val="FF0000"/>
          <w:sz w:val="28"/>
          <w:szCs w:val="28"/>
          <w:lang w:eastAsia="en-US"/>
          <w14:ligatures w14:val="standardContextual"/>
        </w:rPr>
        <w:t>Предложение о цене имущества подается в форме отдельного электронного документа, имеющего защиту от несанкционированного просмотра.</w:t>
      </w:r>
    </w:p>
    <w:p w14:paraId="2C4F7040" w14:textId="77777777" w:rsidR="00DD63FB" w:rsidRPr="00DD63FB" w:rsidRDefault="00DD63FB" w:rsidP="001836CB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  <w:u w:val="single"/>
        </w:rPr>
      </w:pPr>
      <w:r w:rsidRPr="00DD63FB">
        <w:rPr>
          <w:b/>
          <w:color w:val="00B050"/>
          <w:sz w:val="28"/>
          <w:szCs w:val="28"/>
          <w:u w:val="single"/>
        </w:rPr>
        <w:t xml:space="preserve">9. </w:t>
      </w:r>
      <w:r w:rsidR="001836CB" w:rsidRPr="00DD63FB">
        <w:rPr>
          <w:b/>
          <w:color w:val="00B050"/>
          <w:sz w:val="28"/>
          <w:szCs w:val="28"/>
          <w:u w:val="single"/>
        </w:rPr>
        <w:t>Условия и сроки платежа, необходимые реквизиты счетов:</w:t>
      </w:r>
      <w:r w:rsidR="001836CB" w:rsidRPr="00DD63FB">
        <w:rPr>
          <w:bCs/>
          <w:color w:val="000000"/>
          <w:sz w:val="28"/>
          <w:szCs w:val="28"/>
          <w:u w:val="single"/>
        </w:rPr>
        <w:t xml:space="preserve"> </w:t>
      </w:r>
    </w:p>
    <w:p w14:paraId="5D537787" w14:textId="5CE6BB02" w:rsidR="001836CB" w:rsidRDefault="00DD63FB" w:rsidP="001836C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1836CB">
        <w:rPr>
          <w:color w:val="000000"/>
          <w:sz w:val="28"/>
          <w:szCs w:val="28"/>
        </w:rPr>
        <w:t xml:space="preserve">плата приобретаемого Покупателями муниципального имущества производится единовременно на счет </w:t>
      </w:r>
      <w:r w:rsidR="001836CB">
        <w:rPr>
          <w:color w:val="0070C0"/>
          <w:sz w:val="28"/>
          <w:szCs w:val="28"/>
        </w:rPr>
        <w:t>МКУ «Центр администрирования доходов» г.</w:t>
      </w:r>
      <w:r>
        <w:rPr>
          <w:color w:val="0070C0"/>
          <w:sz w:val="28"/>
          <w:szCs w:val="28"/>
        </w:rPr>
        <w:t xml:space="preserve"> </w:t>
      </w:r>
      <w:r w:rsidR="001836CB">
        <w:rPr>
          <w:color w:val="0070C0"/>
          <w:sz w:val="28"/>
          <w:szCs w:val="28"/>
        </w:rPr>
        <w:t xml:space="preserve">Пятигорск, пл. Ленина, 2, ИНН 2632117208 КПП 263201001, УФК по Ставропольскому краю (МКУ «Центр администрирования доходов») Отделение Ставрополь Банка России//УФК по Ставропольскому краю </w:t>
      </w:r>
      <w:r w:rsidR="00CA3CFD">
        <w:rPr>
          <w:color w:val="0070C0"/>
          <w:sz w:val="28"/>
          <w:szCs w:val="28"/>
        </w:rPr>
        <w:t xml:space="preserve">                         </w:t>
      </w:r>
      <w:r w:rsidR="001836CB">
        <w:rPr>
          <w:color w:val="0070C0"/>
          <w:sz w:val="28"/>
          <w:szCs w:val="28"/>
        </w:rPr>
        <w:t xml:space="preserve"> г.</w:t>
      </w:r>
      <w:r w:rsidR="00CA3CFD">
        <w:rPr>
          <w:color w:val="0070C0"/>
          <w:sz w:val="28"/>
          <w:szCs w:val="28"/>
        </w:rPr>
        <w:t xml:space="preserve"> </w:t>
      </w:r>
      <w:r w:rsidR="001836CB">
        <w:rPr>
          <w:color w:val="0070C0"/>
          <w:sz w:val="28"/>
          <w:szCs w:val="28"/>
        </w:rPr>
        <w:t>Ставрополь, БИК 010702101, единый казначейский счет 40102810345370000013, казначейский счет 03100643000000012100, ОКТМО 07727000,</w:t>
      </w:r>
      <w:r w:rsidR="001836CB">
        <w:rPr>
          <w:color w:val="FF0000"/>
          <w:sz w:val="28"/>
          <w:szCs w:val="28"/>
        </w:rPr>
        <w:t xml:space="preserve"> КБК 60211402043040000410, в течение пяти банковских дней</w:t>
      </w:r>
      <w:r w:rsidR="001836CB">
        <w:rPr>
          <w:sz w:val="28"/>
          <w:szCs w:val="28"/>
        </w:rPr>
        <w:t xml:space="preserve"> </w:t>
      </w:r>
      <w:r w:rsidR="001836CB">
        <w:rPr>
          <w:color w:val="000000"/>
          <w:sz w:val="28"/>
          <w:szCs w:val="28"/>
        </w:rPr>
        <w:t xml:space="preserve">с момента подписания договора купли-продажи муниципального имущества, задаток, внесенный покупателем на счет Продавца, засчитывается в оплату приобретаемого имущества. </w:t>
      </w:r>
    </w:p>
    <w:p w14:paraId="5C90692C" w14:textId="0815E2E3" w:rsidR="00DD63FB" w:rsidRPr="00DD63FB" w:rsidRDefault="00DD63FB" w:rsidP="00DD63FB">
      <w:pPr>
        <w:pStyle w:val="ab"/>
        <w:numPr>
          <w:ilvl w:val="0"/>
          <w:numId w:val="6"/>
        </w:numPr>
        <w:spacing w:before="0" w:after="0"/>
        <w:ind w:left="0" w:right="0" w:firstLine="709"/>
        <w:jc w:val="both"/>
        <w:textAlignment w:val="top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63FB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Условия о размере задатка, срок и порядок его внесения, </w:t>
      </w:r>
      <w:r w:rsidRPr="00DD63FB">
        <w:rPr>
          <w:rFonts w:ascii="Times New Roman" w:hAnsi="Times New Roman" w:cs="Times New Roman"/>
          <w:b/>
          <w:bCs/>
          <w:sz w:val="28"/>
          <w:szCs w:val="28"/>
          <w:u w:val="single"/>
        </w:rPr>
        <w:t>назначение платежа,</w:t>
      </w:r>
      <w:r w:rsidRPr="00DD63FB">
        <w:rPr>
          <w:b/>
          <w:bCs/>
          <w:sz w:val="28"/>
          <w:szCs w:val="28"/>
          <w:u w:val="single"/>
        </w:rPr>
        <w:t xml:space="preserve"> </w:t>
      </w:r>
      <w:r w:rsidRPr="00DD63FB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необходимые реквизиты счетов, порядок возвращения задатка:</w:t>
      </w:r>
      <w:r w:rsidRPr="00DD63F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11CA1205" w14:textId="491BCE75" w:rsidR="001836CB" w:rsidRDefault="001836CB" w:rsidP="001836CB">
      <w:pPr>
        <w:pStyle w:val="a4"/>
        <w:ind w:firstLine="708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Для участия в </w:t>
      </w:r>
      <w:r>
        <w:rPr>
          <w:color w:val="E36C0A"/>
          <w:sz w:val="28"/>
          <w:szCs w:val="28"/>
        </w:rPr>
        <w:t>конкурс</w:t>
      </w:r>
      <w:r>
        <w:rPr>
          <w:sz w:val="28"/>
          <w:szCs w:val="28"/>
        </w:rPr>
        <w:t xml:space="preserve">е претендент вносит задаток </w:t>
      </w:r>
      <w:r>
        <w:rPr>
          <w:color w:val="0070C0"/>
          <w:sz w:val="28"/>
          <w:szCs w:val="28"/>
        </w:rPr>
        <w:t>в размере                                 10</w:t>
      </w:r>
      <w:r>
        <w:rPr>
          <w:color w:val="FF0000"/>
          <w:sz w:val="28"/>
          <w:szCs w:val="28"/>
        </w:rPr>
        <w:t xml:space="preserve"> </w:t>
      </w:r>
      <w:r>
        <w:rPr>
          <w:color w:val="0070C0"/>
          <w:sz w:val="28"/>
          <w:szCs w:val="28"/>
        </w:rPr>
        <w:t xml:space="preserve">процентов </w:t>
      </w:r>
      <w:r>
        <w:rPr>
          <w:sz w:val="28"/>
          <w:szCs w:val="28"/>
        </w:rPr>
        <w:t xml:space="preserve">начальной цены в установленном законом порядке </w:t>
      </w:r>
      <w:r>
        <w:rPr>
          <w:color w:val="FF0000"/>
          <w:sz w:val="28"/>
          <w:szCs w:val="28"/>
        </w:rPr>
        <w:t xml:space="preserve">с </w:t>
      </w:r>
      <w:bookmarkStart w:id="0" w:name="_Hlk86246130"/>
      <w:r>
        <w:rPr>
          <w:color w:val="FF0000"/>
          <w:sz w:val="28"/>
          <w:szCs w:val="28"/>
        </w:rPr>
        <w:t xml:space="preserve">00 часов 00 минут </w:t>
      </w:r>
      <w:r w:rsidR="005D1E1C" w:rsidRPr="005D1E1C">
        <w:rPr>
          <w:color w:val="FF0000"/>
          <w:sz w:val="28"/>
          <w:szCs w:val="28"/>
        </w:rPr>
        <w:t>01</w:t>
      </w:r>
      <w:r>
        <w:rPr>
          <w:color w:val="FF0000"/>
          <w:sz w:val="28"/>
          <w:szCs w:val="28"/>
        </w:rPr>
        <w:t>.</w:t>
      </w:r>
      <w:r w:rsidR="005D1E1C" w:rsidRPr="005D1E1C">
        <w:rPr>
          <w:color w:val="FF0000"/>
          <w:sz w:val="28"/>
          <w:szCs w:val="28"/>
        </w:rPr>
        <w:t>12</w:t>
      </w:r>
      <w:r>
        <w:rPr>
          <w:color w:val="FF0000"/>
          <w:sz w:val="28"/>
          <w:szCs w:val="28"/>
        </w:rPr>
        <w:t>.2023 г. до 23 часов 59 минут</w:t>
      </w:r>
      <w:r>
        <w:rPr>
          <w:sz w:val="28"/>
          <w:szCs w:val="28"/>
        </w:rPr>
        <w:t xml:space="preserve"> </w:t>
      </w:r>
      <w:r w:rsidR="00E50D2F">
        <w:rPr>
          <w:sz w:val="28"/>
          <w:szCs w:val="28"/>
        </w:rPr>
        <w:t>15</w:t>
      </w:r>
      <w:r>
        <w:rPr>
          <w:color w:val="FF0000"/>
          <w:sz w:val="28"/>
          <w:szCs w:val="28"/>
        </w:rPr>
        <w:t>.</w:t>
      </w:r>
      <w:r w:rsidR="00FB199C">
        <w:rPr>
          <w:color w:val="FF0000"/>
          <w:sz w:val="28"/>
          <w:szCs w:val="28"/>
        </w:rPr>
        <w:t>01</w:t>
      </w:r>
      <w:r>
        <w:rPr>
          <w:color w:val="FF0000"/>
          <w:sz w:val="28"/>
          <w:szCs w:val="28"/>
        </w:rPr>
        <w:t>.202</w:t>
      </w:r>
      <w:r w:rsidR="00FB199C">
        <w:rPr>
          <w:color w:val="FF0000"/>
          <w:sz w:val="28"/>
          <w:szCs w:val="28"/>
        </w:rPr>
        <w:t>4</w:t>
      </w:r>
      <w:r>
        <w:rPr>
          <w:color w:val="FF0000"/>
          <w:sz w:val="28"/>
          <w:szCs w:val="28"/>
        </w:rPr>
        <w:t xml:space="preserve"> </w:t>
      </w:r>
      <w:bookmarkEnd w:id="0"/>
      <w:r>
        <w:rPr>
          <w:color w:val="FF0000"/>
          <w:sz w:val="28"/>
          <w:szCs w:val="28"/>
        </w:rPr>
        <w:t xml:space="preserve">г. </w:t>
      </w:r>
      <w:r>
        <w:rPr>
          <w:sz w:val="28"/>
          <w:szCs w:val="28"/>
        </w:rPr>
        <w:t xml:space="preserve">посредством использования личного кабинета на электронной площадке на счет Оператора: </w:t>
      </w:r>
    </w:p>
    <w:p w14:paraId="1022101A" w14:textId="77777777" w:rsidR="001836CB" w:rsidRDefault="001836CB" w:rsidP="001836CB">
      <w:pPr>
        <w:pStyle w:val="a4"/>
        <w:ind w:firstLine="708"/>
        <w:jc w:val="both"/>
        <w:textAlignment w:val="top"/>
        <w:rPr>
          <w:color w:val="0070C0"/>
          <w:sz w:val="28"/>
          <w:szCs w:val="28"/>
        </w:rPr>
      </w:pPr>
      <w:r>
        <w:rPr>
          <w:bCs/>
          <w:color w:val="0070C0"/>
          <w:sz w:val="28"/>
          <w:szCs w:val="28"/>
        </w:rPr>
        <w:t>ПОЛУЧАТЕЛЬ:</w:t>
      </w:r>
    </w:p>
    <w:p w14:paraId="05D07776" w14:textId="39CA507B" w:rsidR="001836CB" w:rsidRDefault="001836CB" w:rsidP="001836CB">
      <w:pPr>
        <w:jc w:val="both"/>
        <w:textAlignment w:val="top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Наименование: АО «Сбербанк-АСТ», ИНН: 7707308480, КПП: </w:t>
      </w:r>
      <w:r w:rsidR="00A66438" w:rsidRPr="00A66438">
        <w:rPr>
          <w:color w:val="0070C0"/>
          <w:sz w:val="28"/>
          <w:szCs w:val="28"/>
        </w:rPr>
        <w:t>77040100</w:t>
      </w:r>
      <w:r w:rsidR="00A66438" w:rsidRPr="00412DD8">
        <w:rPr>
          <w:color w:val="0070C0"/>
          <w:sz w:val="28"/>
          <w:szCs w:val="28"/>
        </w:rPr>
        <w:t>1</w:t>
      </w:r>
      <w:r>
        <w:rPr>
          <w:color w:val="0070C0"/>
          <w:sz w:val="28"/>
          <w:szCs w:val="28"/>
        </w:rPr>
        <w:t>, расчетный счет: 40702810300020038047.</w:t>
      </w:r>
    </w:p>
    <w:p w14:paraId="29839E52" w14:textId="77777777" w:rsidR="001836CB" w:rsidRDefault="001836CB" w:rsidP="001836CB">
      <w:pPr>
        <w:ind w:firstLine="708"/>
        <w:jc w:val="both"/>
        <w:textAlignment w:val="top"/>
        <w:rPr>
          <w:color w:val="0070C0"/>
          <w:sz w:val="28"/>
          <w:szCs w:val="28"/>
        </w:rPr>
      </w:pPr>
      <w:r>
        <w:rPr>
          <w:bCs/>
          <w:color w:val="0070C0"/>
          <w:sz w:val="28"/>
          <w:szCs w:val="28"/>
        </w:rPr>
        <w:t>БАНК ПОЛУЧАТЕЛЯ:</w:t>
      </w:r>
    </w:p>
    <w:p w14:paraId="395D68F6" w14:textId="2217EBD7" w:rsidR="001836CB" w:rsidRDefault="001836CB" w:rsidP="001836CB">
      <w:pPr>
        <w:jc w:val="both"/>
        <w:textAlignment w:val="top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Наименование банка: ПАО «СБЕРБАНК РОССИИ» г.</w:t>
      </w:r>
      <w:r w:rsidR="006B2DC5">
        <w:rPr>
          <w:color w:val="0070C0"/>
          <w:sz w:val="28"/>
          <w:szCs w:val="28"/>
        </w:rPr>
        <w:t xml:space="preserve"> </w:t>
      </w:r>
      <w:r>
        <w:rPr>
          <w:color w:val="0070C0"/>
          <w:sz w:val="28"/>
          <w:szCs w:val="28"/>
        </w:rPr>
        <w:t>Москва, БИК: 044525225, корреспондентский счет: 30101810400000000225.</w:t>
      </w:r>
    </w:p>
    <w:p w14:paraId="0AB27B73" w14:textId="7BACF873" w:rsidR="00DD63FB" w:rsidRPr="005E4210" w:rsidRDefault="00DD63FB" w:rsidP="00DD63FB">
      <w:pPr>
        <w:ind w:firstLine="708"/>
        <w:jc w:val="both"/>
        <w:textAlignment w:val="top"/>
        <w:rPr>
          <w:color w:val="0070C0"/>
          <w:sz w:val="28"/>
          <w:szCs w:val="28"/>
        </w:rPr>
      </w:pPr>
      <w:r w:rsidRPr="00454228">
        <w:rPr>
          <w:color w:val="0070C0"/>
          <w:sz w:val="28"/>
          <w:szCs w:val="28"/>
        </w:rPr>
        <w:t>НАЗНАЧЕНИЕ ПЛАТЕЖА: Задаток для участия в конкурсе</w:t>
      </w:r>
    </w:p>
    <w:p w14:paraId="4F906F8C" w14:textId="21F899B8" w:rsidR="001836CB" w:rsidRDefault="001836CB" w:rsidP="001836CB">
      <w:pPr>
        <w:autoSpaceDE w:val="0"/>
        <w:autoSpaceDN w:val="0"/>
        <w:adjustRightInd w:val="0"/>
        <w:ind w:right="30" w:firstLine="708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Лицам, перечислившим задаток для участия в </w:t>
      </w:r>
      <w:r>
        <w:rPr>
          <w:color w:val="E36C0A"/>
          <w:sz w:val="28"/>
          <w:szCs w:val="28"/>
        </w:rPr>
        <w:t>конкурс</w:t>
      </w:r>
      <w:r>
        <w:rPr>
          <w:color w:val="000000"/>
          <w:sz w:val="28"/>
          <w:szCs w:val="28"/>
        </w:rPr>
        <w:t>е, денежные средства возвращаются в следующем порядке:</w:t>
      </w:r>
    </w:p>
    <w:p w14:paraId="731420F4" w14:textId="77777777" w:rsidR="001836CB" w:rsidRDefault="001836CB" w:rsidP="001836CB">
      <w:pPr>
        <w:numPr>
          <w:ilvl w:val="0"/>
          <w:numId w:val="2"/>
        </w:numPr>
        <w:tabs>
          <w:tab w:val="num" w:pos="1080"/>
        </w:tabs>
        <w:autoSpaceDE w:val="0"/>
        <w:autoSpaceDN w:val="0"/>
        <w:adjustRightInd w:val="0"/>
        <w:ind w:left="0" w:right="30" w:firstLine="708"/>
        <w:jc w:val="both"/>
        <w:outlineLvl w:val="1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участникам </w:t>
      </w:r>
      <w:r>
        <w:rPr>
          <w:color w:val="FF0000"/>
          <w:sz w:val="28"/>
          <w:szCs w:val="28"/>
        </w:rPr>
        <w:t>конкурса</w:t>
      </w:r>
      <w:r>
        <w:rPr>
          <w:sz w:val="28"/>
          <w:szCs w:val="28"/>
        </w:rPr>
        <w:t>, за исключением победителя – в течение 5 календарных дней со дня подведения итогов конкурса;</w:t>
      </w:r>
    </w:p>
    <w:p w14:paraId="66411B56" w14:textId="77777777" w:rsidR="001836CB" w:rsidRDefault="001836CB" w:rsidP="001836CB">
      <w:pPr>
        <w:numPr>
          <w:ilvl w:val="0"/>
          <w:numId w:val="2"/>
        </w:numPr>
        <w:tabs>
          <w:tab w:val="num" w:pos="1080"/>
        </w:tabs>
        <w:autoSpaceDE w:val="0"/>
        <w:autoSpaceDN w:val="0"/>
        <w:adjustRightInd w:val="0"/>
        <w:ind w:left="0" w:right="30" w:firstLine="708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претендентам, не допущенным к участию в </w:t>
      </w:r>
      <w:r>
        <w:rPr>
          <w:color w:val="E36C0A"/>
          <w:sz w:val="28"/>
          <w:szCs w:val="28"/>
        </w:rPr>
        <w:t>конкурс</w:t>
      </w:r>
      <w:r>
        <w:rPr>
          <w:color w:val="000000"/>
          <w:sz w:val="28"/>
          <w:szCs w:val="28"/>
        </w:rPr>
        <w:t xml:space="preserve">е, - </w:t>
      </w:r>
      <w:r>
        <w:rPr>
          <w:color w:val="FF0000"/>
          <w:sz w:val="28"/>
          <w:szCs w:val="28"/>
        </w:rPr>
        <w:t xml:space="preserve">в течение пяти календарных дней </w:t>
      </w:r>
      <w:r>
        <w:rPr>
          <w:color w:val="000000"/>
          <w:sz w:val="28"/>
          <w:szCs w:val="28"/>
        </w:rPr>
        <w:t xml:space="preserve">со дня подписания протокола о признании претендентов участниками </w:t>
      </w:r>
      <w:r>
        <w:rPr>
          <w:color w:val="E36C0A"/>
          <w:sz w:val="28"/>
          <w:szCs w:val="28"/>
        </w:rPr>
        <w:t>конкурс</w:t>
      </w:r>
      <w:r>
        <w:rPr>
          <w:color w:val="000000"/>
          <w:sz w:val="28"/>
          <w:szCs w:val="28"/>
        </w:rPr>
        <w:t>а.</w:t>
      </w:r>
    </w:p>
    <w:p w14:paraId="6AC2A541" w14:textId="77777777" w:rsidR="001836CB" w:rsidRDefault="001836CB" w:rsidP="001836CB">
      <w:pPr>
        <w:numPr>
          <w:ilvl w:val="0"/>
          <w:numId w:val="2"/>
        </w:numPr>
        <w:tabs>
          <w:tab w:val="num" w:pos="1080"/>
        </w:tabs>
        <w:autoSpaceDE w:val="0"/>
        <w:autoSpaceDN w:val="0"/>
        <w:adjustRightInd w:val="0"/>
        <w:ind w:left="0" w:right="30" w:firstLine="708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претендентам, отозвавшим в установленном порядке заявки до даты окончания приема заявок - </w:t>
      </w:r>
      <w:r>
        <w:rPr>
          <w:color w:val="FF0000"/>
          <w:sz w:val="28"/>
          <w:szCs w:val="28"/>
        </w:rPr>
        <w:t>в течение пяти календарных дней</w:t>
      </w:r>
      <w:r>
        <w:rPr>
          <w:color w:val="000000"/>
          <w:sz w:val="28"/>
          <w:szCs w:val="28"/>
        </w:rPr>
        <w:t xml:space="preserve"> со дня поступления уведомления об отзыве заявки. </w:t>
      </w:r>
      <w:r>
        <w:rPr>
          <w:sz w:val="28"/>
          <w:szCs w:val="28"/>
        </w:rPr>
        <w:t xml:space="preserve">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</w:t>
      </w:r>
      <w:r>
        <w:rPr>
          <w:color w:val="FF0000"/>
          <w:sz w:val="28"/>
          <w:szCs w:val="28"/>
        </w:rPr>
        <w:t>в конкурсе.</w:t>
      </w:r>
    </w:p>
    <w:p w14:paraId="484AA7D9" w14:textId="77777777" w:rsidR="001836CB" w:rsidRDefault="001836CB" w:rsidP="001836CB">
      <w:pPr>
        <w:autoSpaceDE w:val="0"/>
        <w:autoSpaceDN w:val="0"/>
        <w:adjustRightInd w:val="0"/>
        <w:ind w:right="30" w:firstLine="708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Условия внесения и возврата задатка являются публичной офертой в соответствии со </w:t>
      </w:r>
      <w:hyperlink r:id="rId7" w:history="1">
        <w:r>
          <w:rPr>
            <w:rStyle w:val="a3"/>
            <w:color w:val="000000"/>
            <w:sz w:val="28"/>
            <w:szCs w:val="28"/>
            <w:u w:val="none"/>
          </w:rPr>
          <w:t>статьей 437</w:t>
        </w:r>
      </w:hyperlink>
      <w:r>
        <w:rPr>
          <w:color w:val="000000"/>
          <w:sz w:val="28"/>
          <w:szCs w:val="28"/>
        </w:rPr>
        <w:t xml:space="preserve"> Гражданского кодекса Российской Федерации, а </w:t>
      </w:r>
      <w:r>
        <w:rPr>
          <w:color w:val="000000"/>
          <w:sz w:val="28"/>
          <w:szCs w:val="28"/>
        </w:rPr>
        <w:lastRenderedPageBreak/>
        <w:t>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14:paraId="7B30FAF8" w14:textId="77777777" w:rsidR="00DD63FB" w:rsidRPr="00DD63FB" w:rsidRDefault="001836CB" w:rsidP="00DD63FB">
      <w:pPr>
        <w:pStyle w:val="a9"/>
        <w:numPr>
          <w:ilvl w:val="0"/>
          <w:numId w:val="6"/>
        </w:numPr>
        <w:tabs>
          <w:tab w:val="left" w:pos="851"/>
          <w:tab w:val="left" w:pos="1276"/>
        </w:tabs>
        <w:ind w:left="0" w:right="30" w:firstLine="709"/>
        <w:jc w:val="both"/>
        <w:rPr>
          <w:color w:val="0070C0"/>
          <w:sz w:val="28"/>
          <w:szCs w:val="28"/>
          <w:u w:val="single"/>
        </w:rPr>
      </w:pPr>
      <w:r w:rsidRPr="00DD63FB">
        <w:rPr>
          <w:b/>
          <w:color w:val="00B050"/>
          <w:sz w:val="28"/>
          <w:szCs w:val="28"/>
          <w:u w:val="single"/>
        </w:rPr>
        <w:t>Порядок, место, даты начала и окончания подачи заявок, предложений</w:t>
      </w:r>
      <w:r w:rsidRPr="00DD63FB">
        <w:rPr>
          <w:b/>
          <w:color w:val="000000"/>
          <w:sz w:val="28"/>
          <w:szCs w:val="28"/>
          <w:u w:val="single"/>
        </w:rPr>
        <w:t>:</w:t>
      </w:r>
      <w:r w:rsidRPr="00DD63FB">
        <w:rPr>
          <w:bCs/>
          <w:color w:val="000000"/>
          <w:sz w:val="28"/>
          <w:szCs w:val="28"/>
          <w:u w:val="single"/>
        </w:rPr>
        <w:t xml:space="preserve"> </w:t>
      </w:r>
    </w:p>
    <w:p w14:paraId="7316059F" w14:textId="08F88D78" w:rsidR="001836CB" w:rsidRPr="00DD63FB" w:rsidRDefault="00DD63FB" w:rsidP="00DD63FB">
      <w:pPr>
        <w:ind w:right="30" w:firstLine="567"/>
        <w:jc w:val="both"/>
        <w:rPr>
          <w:color w:val="0070C0"/>
          <w:sz w:val="28"/>
          <w:szCs w:val="28"/>
        </w:rPr>
      </w:pPr>
      <w:r>
        <w:rPr>
          <w:color w:val="FF0000"/>
          <w:sz w:val="28"/>
          <w:szCs w:val="28"/>
        </w:rPr>
        <w:t>С</w:t>
      </w:r>
      <w:r w:rsidR="001836CB" w:rsidRPr="00DD63FB">
        <w:rPr>
          <w:color w:val="FF0000"/>
          <w:sz w:val="28"/>
          <w:szCs w:val="28"/>
        </w:rPr>
        <w:t xml:space="preserve"> </w:t>
      </w:r>
      <w:r w:rsidR="00E50D2F">
        <w:rPr>
          <w:color w:val="FF0000"/>
          <w:sz w:val="28"/>
          <w:szCs w:val="28"/>
        </w:rPr>
        <w:t xml:space="preserve">00 часов 00 минут </w:t>
      </w:r>
      <w:r w:rsidR="005D1E1C" w:rsidRPr="005D1E1C">
        <w:rPr>
          <w:color w:val="FF0000"/>
          <w:sz w:val="28"/>
          <w:szCs w:val="28"/>
        </w:rPr>
        <w:t>01</w:t>
      </w:r>
      <w:r w:rsidR="00E50D2F">
        <w:rPr>
          <w:color w:val="FF0000"/>
          <w:sz w:val="28"/>
          <w:szCs w:val="28"/>
        </w:rPr>
        <w:t>.</w:t>
      </w:r>
      <w:r w:rsidR="005D1E1C" w:rsidRPr="005D1E1C">
        <w:rPr>
          <w:color w:val="FF0000"/>
          <w:sz w:val="28"/>
          <w:szCs w:val="28"/>
        </w:rPr>
        <w:t>12</w:t>
      </w:r>
      <w:r w:rsidR="00E50D2F">
        <w:rPr>
          <w:color w:val="FF0000"/>
          <w:sz w:val="28"/>
          <w:szCs w:val="28"/>
        </w:rPr>
        <w:t>.2023 г. до 23 часов 59 минут</w:t>
      </w:r>
      <w:r w:rsidR="00E50D2F">
        <w:rPr>
          <w:sz w:val="28"/>
          <w:szCs w:val="28"/>
        </w:rPr>
        <w:t xml:space="preserve"> 15</w:t>
      </w:r>
      <w:r w:rsidR="00E50D2F">
        <w:rPr>
          <w:color w:val="FF0000"/>
          <w:sz w:val="28"/>
          <w:szCs w:val="28"/>
        </w:rPr>
        <w:t xml:space="preserve">.01.2024 г. </w:t>
      </w:r>
      <w:r w:rsidR="001836CB" w:rsidRPr="00DD63FB">
        <w:rPr>
          <w:bCs/>
          <w:color w:val="000000"/>
          <w:sz w:val="28"/>
          <w:szCs w:val="28"/>
        </w:rPr>
        <w:t xml:space="preserve">на </w:t>
      </w:r>
      <w:r w:rsidR="001836CB" w:rsidRPr="00DD63FB">
        <w:rPr>
          <w:color w:val="000000"/>
          <w:sz w:val="28"/>
          <w:szCs w:val="28"/>
        </w:rPr>
        <w:t xml:space="preserve">электронной площадке </w:t>
      </w:r>
      <w:r w:rsidR="001836CB" w:rsidRPr="00DD63FB">
        <w:rPr>
          <w:color w:val="0070C0"/>
          <w:sz w:val="28"/>
          <w:szCs w:val="28"/>
        </w:rPr>
        <w:t>АО «Сбербанк-АСТ».</w:t>
      </w:r>
    </w:p>
    <w:p w14:paraId="2EE2A424" w14:textId="77777777" w:rsidR="001836CB" w:rsidRDefault="001836CB" w:rsidP="001836CB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Одно лицо имеет право подать только одну заявку.</w:t>
      </w:r>
      <w:r>
        <w:rPr>
          <w:color w:val="000000"/>
          <w:sz w:val="28"/>
          <w:szCs w:val="28"/>
        </w:rPr>
        <w:tab/>
      </w:r>
    </w:p>
    <w:p w14:paraId="47BFCAD3" w14:textId="77777777" w:rsidR="001836CB" w:rsidRDefault="001836CB" w:rsidP="001836C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Заявка и иные представленные одновременно с ней документы подаются в форме электронных документов.</w:t>
      </w:r>
    </w:p>
    <w:p w14:paraId="23D4E103" w14:textId="0EE8B06E" w:rsidR="001836CB" w:rsidRPr="006B2DC5" w:rsidRDefault="001836CB" w:rsidP="006B2DC5">
      <w:pPr>
        <w:pStyle w:val="a9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b/>
          <w:color w:val="00B050"/>
          <w:sz w:val="28"/>
          <w:szCs w:val="28"/>
          <w:u w:val="single"/>
        </w:rPr>
      </w:pPr>
      <w:r w:rsidRPr="006B2DC5">
        <w:rPr>
          <w:b/>
          <w:color w:val="00B050"/>
          <w:sz w:val="28"/>
          <w:szCs w:val="28"/>
          <w:u w:val="single"/>
        </w:rPr>
        <w:t xml:space="preserve">Исчерпывающий перечень представляемых участниками торгов документов и требования к их оформлению: </w:t>
      </w:r>
    </w:p>
    <w:p w14:paraId="38C8FA32" w14:textId="00D3A994" w:rsidR="001836CB" w:rsidRDefault="00ED5EEF" w:rsidP="001836CB">
      <w:pPr>
        <w:ind w:right="3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1836CB">
        <w:rPr>
          <w:color w:val="000000"/>
          <w:sz w:val="28"/>
          <w:szCs w:val="28"/>
        </w:rPr>
        <w:t xml:space="preserve">дновременно с заявкой претенденты для участия в </w:t>
      </w:r>
      <w:r w:rsidR="001836CB">
        <w:rPr>
          <w:color w:val="E36C0A"/>
          <w:sz w:val="28"/>
          <w:szCs w:val="28"/>
        </w:rPr>
        <w:t>конкурс</w:t>
      </w:r>
      <w:r w:rsidR="001836CB">
        <w:rPr>
          <w:color w:val="000000"/>
          <w:sz w:val="28"/>
          <w:szCs w:val="28"/>
        </w:rPr>
        <w:t>е предоставляют следующие документы:</w:t>
      </w:r>
    </w:p>
    <w:p w14:paraId="11331C4B" w14:textId="77777777" w:rsidR="001836CB" w:rsidRDefault="001836CB" w:rsidP="001836CB">
      <w:pPr>
        <w:ind w:right="3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Юридические лица:</w:t>
      </w:r>
    </w:p>
    <w:p w14:paraId="70D131B3" w14:textId="77777777" w:rsidR="001836CB" w:rsidRDefault="001836CB" w:rsidP="001836CB">
      <w:pPr>
        <w:ind w:right="3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заверенные копии учредительных документов;</w:t>
      </w:r>
    </w:p>
    <w:p w14:paraId="246C92AB" w14:textId="77777777" w:rsidR="001836CB" w:rsidRDefault="001836CB" w:rsidP="001836CB">
      <w:pPr>
        <w:pStyle w:val="ConsPlusCel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</w:t>
      </w:r>
      <w:r>
        <w:rPr>
          <w:bCs/>
          <w:color w:val="000000"/>
          <w:sz w:val="28"/>
          <w:szCs w:val="28"/>
        </w:rPr>
        <w:t>(при наличии печати)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подписанное его руководителем письмо);</w:t>
      </w:r>
    </w:p>
    <w:p w14:paraId="744380A9" w14:textId="77777777" w:rsidR="001836CB" w:rsidRDefault="001836CB" w:rsidP="001836CB">
      <w:pPr>
        <w:ind w:right="3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и, в соответствии с которым, руководитель юридического лица обладает правом действовать от имени юридического лица без доверенности.</w:t>
      </w:r>
    </w:p>
    <w:p w14:paraId="5CABCBBA" w14:textId="77777777" w:rsidR="001836CB" w:rsidRDefault="001836CB" w:rsidP="001836CB">
      <w:pPr>
        <w:ind w:right="3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Физические лица – копию всех его листов документа, удостоверяющего личность.</w:t>
      </w:r>
    </w:p>
    <w:p w14:paraId="45B393FC" w14:textId="77777777" w:rsidR="001836CB" w:rsidRDefault="001836CB" w:rsidP="001836CB">
      <w:pPr>
        <w:ind w:right="3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1540F63A" w14:textId="77777777" w:rsidR="001836CB" w:rsidRDefault="001836CB" w:rsidP="001836C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данным документам (в том числе к каждому тому) также прилагается их опись. </w:t>
      </w:r>
    </w:p>
    <w:p w14:paraId="4086741D" w14:textId="77777777" w:rsidR="006B2DC5" w:rsidRPr="006B2DC5" w:rsidRDefault="001836CB" w:rsidP="006B2DC5">
      <w:pPr>
        <w:pStyle w:val="a9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70C0"/>
          <w:sz w:val="28"/>
          <w:szCs w:val="28"/>
          <w:u w:val="single"/>
        </w:rPr>
      </w:pPr>
      <w:r w:rsidRPr="006B2DC5">
        <w:rPr>
          <w:b/>
          <w:color w:val="00B050"/>
          <w:sz w:val="28"/>
          <w:szCs w:val="28"/>
          <w:u w:val="single"/>
        </w:rPr>
        <w:t>Срок заключения договора купли-продажи такого имущества:</w:t>
      </w:r>
      <w:r w:rsidRPr="006B2DC5">
        <w:rPr>
          <w:bCs/>
          <w:color w:val="000000"/>
          <w:sz w:val="28"/>
          <w:szCs w:val="28"/>
          <w:u w:val="single"/>
        </w:rPr>
        <w:t xml:space="preserve"> </w:t>
      </w:r>
    </w:p>
    <w:p w14:paraId="7832D413" w14:textId="2904EF93" w:rsidR="001836CB" w:rsidRPr="006B2DC5" w:rsidRDefault="006B2DC5" w:rsidP="006B2DC5">
      <w:pPr>
        <w:autoSpaceDE w:val="0"/>
        <w:autoSpaceDN w:val="0"/>
        <w:adjustRightInd w:val="0"/>
        <w:ind w:firstLine="708"/>
        <w:jc w:val="both"/>
        <w:rPr>
          <w:color w:val="0070C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1836CB" w:rsidRPr="006B2DC5">
        <w:rPr>
          <w:color w:val="000000"/>
          <w:sz w:val="28"/>
          <w:szCs w:val="28"/>
        </w:rPr>
        <w:t xml:space="preserve">оговор купли-продажи заключается с победителем </w:t>
      </w:r>
      <w:r w:rsidR="001836CB" w:rsidRPr="006B2DC5">
        <w:rPr>
          <w:color w:val="E36C0A"/>
          <w:sz w:val="28"/>
          <w:szCs w:val="28"/>
        </w:rPr>
        <w:t>конкурс</w:t>
      </w:r>
      <w:r w:rsidR="001836CB" w:rsidRPr="006B2DC5">
        <w:rPr>
          <w:color w:val="000000"/>
          <w:sz w:val="28"/>
          <w:szCs w:val="28"/>
        </w:rPr>
        <w:t xml:space="preserve">а </w:t>
      </w:r>
      <w:r w:rsidR="001836CB" w:rsidRPr="006B2DC5">
        <w:rPr>
          <w:color w:val="FF0000"/>
          <w:sz w:val="28"/>
          <w:szCs w:val="28"/>
        </w:rPr>
        <w:t>в течение пяти рабочих</w:t>
      </w:r>
      <w:r w:rsidR="001836CB" w:rsidRPr="006B2DC5">
        <w:rPr>
          <w:color w:val="000000"/>
          <w:sz w:val="28"/>
          <w:szCs w:val="28"/>
        </w:rPr>
        <w:t xml:space="preserve"> дней с даты подведения итогов </w:t>
      </w:r>
      <w:r w:rsidR="001836CB" w:rsidRPr="006B2DC5">
        <w:rPr>
          <w:color w:val="E36C0A"/>
          <w:sz w:val="28"/>
          <w:szCs w:val="28"/>
        </w:rPr>
        <w:t>конкурс</w:t>
      </w:r>
      <w:r w:rsidR="001836CB" w:rsidRPr="006B2DC5">
        <w:rPr>
          <w:color w:val="000000"/>
          <w:sz w:val="28"/>
          <w:szCs w:val="28"/>
        </w:rPr>
        <w:t xml:space="preserve">а </w:t>
      </w:r>
      <w:r w:rsidR="001836CB" w:rsidRPr="006B2DC5">
        <w:rPr>
          <w:sz w:val="28"/>
          <w:szCs w:val="28"/>
        </w:rPr>
        <w:t xml:space="preserve">в </w:t>
      </w:r>
      <w:r w:rsidR="001836CB" w:rsidRPr="006B2DC5">
        <w:rPr>
          <w:color w:val="0070C0"/>
          <w:sz w:val="28"/>
          <w:szCs w:val="28"/>
        </w:rPr>
        <w:t xml:space="preserve">форме электронного документа. </w:t>
      </w:r>
    </w:p>
    <w:p w14:paraId="50FEE845" w14:textId="77777777" w:rsidR="001836CB" w:rsidRDefault="001836CB" w:rsidP="001836CB">
      <w:pPr>
        <w:autoSpaceDE w:val="0"/>
        <w:autoSpaceDN w:val="0"/>
        <w:adjustRightInd w:val="0"/>
        <w:ind w:firstLine="708"/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Цена муниципального имущества, установленная по результатам проведения конкурса, не может быть оспорена отдельно от результатов конкурса.</w:t>
      </w:r>
    </w:p>
    <w:p w14:paraId="0D59FA6C" w14:textId="77777777" w:rsidR="00BC68C6" w:rsidRPr="00BC68C6" w:rsidRDefault="00BC68C6" w:rsidP="00BC68C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BC68C6">
        <w:rPr>
          <w:rFonts w:eastAsiaTheme="minorHAnsi"/>
          <w:sz w:val="28"/>
          <w:szCs w:val="28"/>
          <w:lang w:eastAsia="en-US"/>
          <w14:ligatures w14:val="standardContextual"/>
        </w:rPr>
        <w:t xml:space="preserve">При уклонении или отказе победителя от заключения в установленный срок договора купли-продажи имущества результаты конкурса аннулируются продавцом, победитель утрачивает право на заключение указанного договора, задаток ему не возвращается. </w:t>
      </w:r>
    </w:p>
    <w:p w14:paraId="1A9B7915" w14:textId="77777777" w:rsidR="0000273F" w:rsidRPr="0000273F" w:rsidRDefault="001836CB" w:rsidP="0000273F">
      <w:pPr>
        <w:pStyle w:val="a9"/>
        <w:numPr>
          <w:ilvl w:val="0"/>
          <w:numId w:val="6"/>
        </w:numPr>
        <w:ind w:left="0" w:right="30" w:firstLine="709"/>
        <w:jc w:val="both"/>
        <w:rPr>
          <w:b/>
          <w:color w:val="0070C0"/>
          <w:sz w:val="28"/>
          <w:szCs w:val="28"/>
          <w:u w:val="single"/>
        </w:rPr>
      </w:pPr>
      <w:r w:rsidRPr="0000273F">
        <w:rPr>
          <w:b/>
          <w:color w:val="00B050"/>
          <w:sz w:val="28"/>
          <w:szCs w:val="28"/>
          <w:u w:val="single"/>
        </w:rPr>
        <w:lastRenderedPageBreak/>
        <w:t>Порядок ознакомления покупателей с иной информацией, условиями договора купли-продажи такого имущества:</w:t>
      </w:r>
    </w:p>
    <w:p w14:paraId="444DB7C8" w14:textId="23CCCAC1" w:rsidR="001836CB" w:rsidRPr="0000273F" w:rsidRDefault="0000273F" w:rsidP="0000273F">
      <w:pPr>
        <w:ind w:right="30" w:firstLine="708"/>
        <w:jc w:val="both"/>
        <w:rPr>
          <w:color w:val="0070C0"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="001836CB" w:rsidRPr="0000273F">
        <w:rPr>
          <w:bCs/>
          <w:color w:val="000000"/>
          <w:sz w:val="28"/>
          <w:szCs w:val="28"/>
        </w:rPr>
        <w:t xml:space="preserve">окупатель вправе </w:t>
      </w:r>
      <w:r w:rsidR="001836CB" w:rsidRPr="0000273F">
        <w:rPr>
          <w:color w:val="000000"/>
          <w:sz w:val="28"/>
          <w:szCs w:val="28"/>
        </w:rPr>
        <w:t>ознакомиться с иной информацией и условиями проекта договора купли-продажи на официальном сайте торгов Российской Федерации (</w:t>
      </w:r>
      <w:r w:rsidR="001836CB" w:rsidRPr="0000273F">
        <w:rPr>
          <w:color w:val="00B050"/>
          <w:sz w:val="28"/>
          <w:szCs w:val="28"/>
        </w:rPr>
        <w:t>http://www.torgi.gov.ru/new/public</w:t>
      </w:r>
      <w:r w:rsidR="001836CB" w:rsidRPr="0000273F">
        <w:rPr>
          <w:color w:val="000000"/>
          <w:sz w:val="28"/>
          <w:szCs w:val="28"/>
        </w:rPr>
        <w:t>), на официальном сайте администрации города-курорта Пятигорска (http://www.pyatigorsk.org.), на сайте МУ «Управление имущественных отношений администрации города Пятигорска» (</w:t>
      </w:r>
      <w:hyperlink r:id="rId8" w:history="1">
        <w:r w:rsidR="001836CB" w:rsidRPr="0000273F">
          <w:rPr>
            <w:rStyle w:val="a3"/>
            <w:color w:val="000000"/>
            <w:sz w:val="28"/>
            <w:szCs w:val="28"/>
          </w:rPr>
          <w:t>http://uio.mashuk.ru/</w:t>
        </w:r>
      </w:hyperlink>
      <w:r w:rsidR="001836CB" w:rsidRPr="0000273F">
        <w:rPr>
          <w:color w:val="000000"/>
          <w:sz w:val="28"/>
          <w:szCs w:val="28"/>
        </w:rPr>
        <w:t xml:space="preserve">), </w:t>
      </w:r>
      <w:r w:rsidR="001836CB" w:rsidRPr="0000273F">
        <w:rPr>
          <w:color w:val="0070C0"/>
          <w:sz w:val="28"/>
          <w:szCs w:val="28"/>
        </w:rPr>
        <w:t>а также</w:t>
      </w:r>
      <w:r w:rsidR="001836CB" w:rsidRPr="0000273F">
        <w:rPr>
          <w:rFonts w:eastAsia="Calibri"/>
          <w:color w:val="0070C0"/>
          <w:sz w:val="28"/>
          <w:szCs w:val="28"/>
        </w:rPr>
        <w:t xml:space="preserve"> в открытой для доступа неограниченного круга лиц части электронной площадки на сайте </w:t>
      </w:r>
      <w:hyperlink r:id="rId9" w:history="1">
        <w:r w:rsidR="001836CB" w:rsidRPr="0000273F">
          <w:rPr>
            <w:rStyle w:val="a3"/>
            <w:rFonts w:eastAsia="Calibri"/>
            <w:color w:val="0070C0"/>
            <w:sz w:val="28"/>
            <w:szCs w:val="28"/>
            <w:u w:val="none"/>
          </w:rPr>
          <w:t>http://utp.sberbank-ast.ru</w:t>
        </w:r>
      </w:hyperlink>
      <w:r w:rsidR="001836CB" w:rsidRPr="0000273F">
        <w:rPr>
          <w:color w:val="0070C0"/>
          <w:sz w:val="28"/>
          <w:szCs w:val="28"/>
        </w:rPr>
        <w:t>.</w:t>
      </w:r>
    </w:p>
    <w:p w14:paraId="74905356" w14:textId="07E391FA" w:rsidR="001836CB" w:rsidRPr="00B46A69" w:rsidRDefault="001836CB" w:rsidP="00B46A69">
      <w:pPr>
        <w:pStyle w:val="a9"/>
        <w:numPr>
          <w:ilvl w:val="0"/>
          <w:numId w:val="6"/>
        </w:numPr>
        <w:ind w:left="0" w:right="30" w:firstLine="851"/>
        <w:jc w:val="both"/>
        <w:rPr>
          <w:b/>
          <w:color w:val="00B050"/>
          <w:sz w:val="28"/>
          <w:szCs w:val="28"/>
          <w:u w:val="single"/>
        </w:rPr>
      </w:pPr>
      <w:r w:rsidRPr="00B46A69">
        <w:rPr>
          <w:b/>
          <w:color w:val="00B050"/>
          <w:sz w:val="28"/>
          <w:szCs w:val="28"/>
          <w:u w:val="single"/>
        </w:rPr>
        <w:t xml:space="preserve">Ограничения участия отдельных категорий физических лиц и юридических лиц в приватизации такого имущества: </w:t>
      </w:r>
    </w:p>
    <w:p w14:paraId="5FDA08B8" w14:textId="77777777" w:rsidR="001836CB" w:rsidRDefault="001836CB" w:rsidP="001836C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14:paraId="4A8D6C0F" w14:textId="77777777" w:rsidR="001836CB" w:rsidRDefault="001836CB" w:rsidP="001836C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государственных и муниципальных унитарных предприятий, государственных и муниципальных учреждений;</w:t>
      </w:r>
    </w:p>
    <w:p w14:paraId="2E7766E6" w14:textId="77777777" w:rsidR="001836CB" w:rsidRDefault="001836CB" w:rsidP="001836C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10" w:history="1">
        <w:r>
          <w:rPr>
            <w:rStyle w:val="a3"/>
            <w:color w:val="000000"/>
            <w:sz w:val="28"/>
            <w:szCs w:val="28"/>
            <w:u w:val="none"/>
          </w:rPr>
          <w:t>статьей 25</w:t>
        </w:r>
      </w:hyperlink>
      <w:r>
        <w:rPr>
          <w:color w:val="000000"/>
          <w:sz w:val="28"/>
          <w:szCs w:val="28"/>
        </w:rPr>
        <w:t xml:space="preserve"> настоящего Федерального закона;</w:t>
      </w:r>
    </w:p>
    <w:p w14:paraId="35B34B2A" w14:textId="77777777" w:rsidR="001836CB" w:rsidRDefault="001836CB" w:rsidP="001836C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1" w:history="1">
        <w:r>
          <w:rPr>
            <w:rStyle w:val="a3"/>
            <w:color w:val="000000"/>
            <w:sz w:val="28"/>
            <w:szCs w:val="28"/>
            <w:u w:val="none"/>
          </w:rPr>
          <w:t>перечень</w:t>
        </w:r>
      </w:hyperlink>
      <w:r>
        <w:rPr>
          <w:color w:val="000000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3A575A48" w14:textId="77777777" w:rsidR="001836CB" w:rsidRDefault="001836CB" w:rsidP="001836C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Понятие «контролирующее лицо» используется в том же значении, что и в </w:t>
      </w:r>
      <w:hyperlink r:id="rId12" w:history="1">
        <w:r>
          <w:rPr>
            <w:rStyle w:val="a3"/>
            <w:color w:val="000000"/>
            <w:sz w:val="28"/>
            <w:szCs w:val="28"/>
            <w:u w:val="none"/>
          </w:rPr>
          <w:t>статье 5</w:t>
        </w:r>
      </w:hyperlink>
      <w:r>
        <w:rPr>
          <w:color w:val="000000"/>
          <w:sz w:val="28"/>
          <w:szCs w:val="28"/>
        </w:rPr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</w:t>
      </w:r>
      <w:hyperlink r:id="rId13" w:history="1">
        <w:r>
          <w:rPr>
            <w:rStyle w:val="a3"/>
            <w:color w:val="000000"/>
            <w:sz w:val="28"/>
            <w:szCs w:val="28"/>
            <w:u w:val="none"/>
          </w:rPr>
          <w:t>статье 3</w:t>
        </w:r>
      </w:hyperlink>
      <w:r>
        <w:rPr>
          <w:color w:val="000000"/>
          <w:sz w:val="28"/>
          <w:szCs w:val="28"/>
        </w:rPr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14:paraId="442F55B2" w14:textId="0A50F3D8" w:rsidR="001836CB" w:rsidRPr="00B46A69" w:rsidRDefault="001836CB" w:rsidP="00B46A69">
      <w:pPr>
        <w:pStyle w:val="a9"/>
        <w:numPr>
          <w:ilvl w:val="0"/>
          <w:numId w:val="6"/>
        </w:numPr>
        <w:autoSpaceDE w:val="0"/>
        <w:autoSpaceDN w:val="0"/>
        <w:adjustRightInd w:val="0"/>
        <w:jc w:val="both"/>
        <w:rPr>
          <w:b/>
          <w:color w:val="00B050"/>
          <w:sz w:val="28"/>
          <w:szCs w:val="28"/>
          <w:u w:val="single"/>
        </w:rPr>
      </w:pPr>
      <w:r w:rsidRPr="00B46A69">
        <w:rPr>
          <w:b/>
          <w:color w:val="00B050"/>
          <w:sz w:val="28"/>
          <w:szCs w:val="28"/>
          <w:u w:val="single"/>
        </w:rPr>
        <w:t xml:space="preserve">Порядок определения победителей: </w:t>
      </w:r>
    </w:p>
    <w:p w14:paraId="670FFE88" w14:textId="77777777" w:rsidR="00CA3CFD" w:rsidRDefault="001836CB" w:rsidP="00CA3CF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Победителем является покупатель, который предложил в ходе </w:t>
      </w:r>
      <w:r>
        <w:rPr>
          <w:color w:val="E36C0A"/>
          <w:sz w:val="28"/>
          <w:szCs w:val="28"/>
        </w:rPr>
        <w:t>конкурс</w:t>
      </w:r>
      <w:r>
        <w:rPr>
          <w:color w:val="000000"/>
          <w:sz w:val="28"/>
          <w:szCs w:val="28"/>
        </w:rPr>
        <w:t xml:space="preserve">а наиболее высокую цену за указанное имущество, при условии выполнения таким покупателем условий </w:t>
      </w:r>
      <w:r>
        <w:rPr>
          <w:color w:val="E36C0A"/>
          <w:sz w:val="28"/>
          <w:szCs w:val="28"/>
        </w:rPr>
        <w:t>конкурс</w:t>
      </w:r>
      <w:r>
        <w:rPr>
          <w:color w:val="000000"/>
          <w:sz w:val="28"/>
          <w:szCs w:val="28"/>
        </w:rPr>
        <w:t>а.</w:t>
      </w:r>
    </w:p>
    <w:p w14:paraId="4559CE2A" w14:textId="6D74DA01" w:rsidR="002F7F34" w:rsidRDefault="002F7F34" w:rsidP="002F7F3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F7F34">
        <w:rPr>
          <w:rFonts w:eastAsiaTheme="minorHAnsi"/>
          <w:sz w:val="28"/>
          <w:szCs w:val="28"/>
          <w:lang w:eastAsia="en-US"/>
          <w14:ligatures w14:val="standardContextual"/>
        </w:rPr>
        <w:t xml:space="preserve">Конкурс, в котором принял участие только один участник, признается несостоявшимся, если иное не установлено </w:t>
      </w:r>
      <w:r>
        <w:rPr>
          <w:rFonts w:eastAsiaTheme="minorHAnsi"/>
          <w:sz w:val="28"/>
          <w:szCs w:val="28"/>
          <w:lang w:eastAsia="en-US"/>
        </w:rPr>
        <w:t xml:space="preserve">Федеральным </w:t>
      </w:r>
      <w:hyperlink r:id="rId14" w:history="1">
        <w:r>
          <w:rPr>
            <w:rStyle w:val="a3"/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от </w:t>
      </w:r>
      <w:r w:rsidR="003F2BC7" w:rsidRPr="003F2BC7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21 декабря 2001 года № 178-ФЗ «О приватизации государственного и муниципального имущества».</w:t>
      </w:r>
    </w:p>
    <w:p w14:paraId="53F19BB5" w14:textId="77777777" w:rsidR="00E50D2F" w:rsidRDefault="00E50D2F" w:rsidP="00E50D2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>Конкурс признается несостоявшимся в следующих случаях:</w:t>
      </w:r>
    </w:p>
    <w:p w14:paraId="76EF5986" w14:textId="77777777" w:rsidR="00E50D2F" w:rsidRDefault="00E50D2F" w:rsidP="00E50D2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>а) не подано ни одной заявки на участие либо ни один из претендентов не признан участником;</w:t>
      </w:r>
    </w:p>
    <w:p w14:paraId="574A63A9" w14:textId="77777777" w:rsidR="00E50D2F" w:rsidRDefault="00E50D2F" w:rsidP="00E50D2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lastRenderedPageBreak/>
        <w:t>б) ни один из участников не сделал предложение о цене имущества;</w:t>
      </w:r>
    </w:p>
    <w:p w14:paraId="2E1CABC8" w14:textId="6226DD24" w:rsidR="00CA3CFD" w:rsidRPr="00CA3CFD" w:rsidRDefault="00E50D2F" w:rsidP="00E50D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в) принято решение о признании только одного претендента участником, если иное не установлено Федеральным </w:t>
      </w:r>
      <w:hyperlink r:id="rId15" w:history="1">
        <w:r>
          <w:rPr>
            <w:rFonts w:eastAsiaTheme="minorHAnsi"/>
            <w:color w:val="0000FF"/>
            <w:sz w:val="28"/>
            <w:szCs w:val="28"/>
            <w:lang w:eastAsia="en-US"/>
            <w14:ligatures w14:val="standardContextual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r w:rsidR="00CA3CFD" w:rsidRPr="00CA3CFD">
        <w:rPr>
          <w:sz w:val="28"/>
          <w:szCs w:val="28"/>
        </w:rPr>
        <w:t>от  21 декабря 2001 года № 178-ФЗ «О приватизации государственного и муниципального имущества».</w:t>
      </w:r>
    </w:p>
    <w:p w14:paraId="2DFB5F15" w14:textId="77777777" w:rsidR="00B46A69" w:rsidRPr="00B46A69" w:rsidRDefault="001836CB" w:rsidP="00B46A69">
      <w:pPr>
        <w:pStyle w:val="a9"/>
        <w:numPr>
          <w:ilvl w:val="0"/>
          <w:numId w:val="6"/>
        </w:numPr>
        <w:ind w:left="0" w:right="30" w:firstLine="709"/>
        <w:jc w:val="both"/>
        <w:rPr>
          <w:b/>
          <w:bCs/>
          <w:color w:val="0070C0"/>
          <w:sz w:val="28"/>
          <w:szCs w:val="28"/>
          <w:u w:val="single"/>
        </w:rPr>
      </w:pPr>
      <w:r w:rsidRPr="00B46A69">
        <w:rPr>
          <w:b/>
          <w:bCs/>
          <w:color w:val="00B050"/>
          <w:sz w:val="28"/>
          <w:szCs w:val="28"/>
          <w:u w:val="single"/>
        </w:rPr>
        <w:t xml:space="preserve">Признание претендентов участниками </w:t>
      </w:r>
      <w:r w:rsidRPr="00B46A69">
        <w:rPr>
          <w:b/>
          <w:bCs/>
          <w:color w:val="E36C0A"/>
          <w:sz w:val="28"/>
          <w:szCs w:val="28"/>
          <w:u w:val="single"/>
        </w:rPr>
        <w:t>конкурс</w:t>
      </w:r>
      <w:r w:rsidRPr="00B46A69">
        <w:rPr>
          <w:b/>
          <w:bCs/>
          <w:color w:val="00B050"/>
          <w:sz w:val="28"/>
          <w:szCs w:val="28"/>
          <w:u w:val="single"/>
        </w:rPr>
        <w:t>а</w:t>
      </w:r>
      <w:r w:rsidRPr="00B46A69">
        <w:rPr>
          <w:b/>
          <w:bCs/>
          <w:color w:val="000000"/>
          <w:sz w:val="28"/>
          <w:szCs w:val="28"/>
          <w:u w:val="single"/>
        </w:rPr>
        <w:t xml:space="preserve"> </w:t>
      </w:r>
    </w:p>
    <w:p w14:paraId="6E44E0C4" w14:textId="4B1E17EE" w:rsidR="001836CB" w:rsidRPr="00B46A69" w:rsidRDefault="00B46A69" w:rsidP="00B46A69">
      <w:pPr>
        <w:ind w:right="30" w:firstLine="708"/>
        <w:jc w:val="both"/>
        <w:rPr>
          <w:color w:val="0070C0"/>
          <w:sz w:val="28"/>
          <w:szCs w:val="28"/>
        </w:rPr>
      </w:pPr>
      <w:r w:rsidRPr="00B46A69">
        <w:rPr>
          <w:color w:val="00B050"/>
          <w:sz w:val="28"/>
          <w:szCs w:val="28"/>
        </w:rPr>
        <w:t xml:space="preserve">Признание претендентов участниками </w:t>
      </w:r>
      <w:r w:rsidRPr="00B46A69">
        <w:rPr>
          <w:color w:val="E36C0A"/>
          <w:sz w:val="28"/>
          <w:szCs w:val="28"/>
        </w:rPr>
        <w:t>конкурс</w:t>
      </w:r>
      <w:r w:rsidRPr="00B46A69">
        <w:rPr>
          <w:color w:val="00B050"/>
          <w:sz w:val="28"/>
          <w:szCs w:val="28"/>
        </w:rPr>
        <w:t>а</w:t>
      </w:r>
      <w:r w:rsidRPr="00B46A69">
        <w:rPr>
          <w:color w:val="000000"/>
          <w:sz w:val="28"/>
          <w:szCs w:val="28"/>
        </w:rPr>
        <w:t xml:space="preserve"> </w:t>
      </w:r>
      <w:r w:rsidR="001836CB" w:rsidRPr="00B46A69">
        <w:rPr>
          <w:color w:val="000000"/>
          <w:sz w:val="28"/>
          <w:szCs w:val="28"/>
        </w:rPr>
        <w:t xml:space="preserve">состоится </w:t>
      </w:r>
      <w:r w:rsidR="00ED5EEF">
        <w:rPr>
          <w:color w:val="000000"/>
          <w:sz w:val="28"/>
          <w:szCs w:val="28"/>
        </w:rPr>
        <w:t xml:space="preserve">                                            </w:t>
      </w:r>
      <w:r w:rsidR="001836CB" w:rsidRPr="00B46A69">
        <w:rPr>
          <w:color w:val="000000"/>
          <w:sz w:val="28"/>
          <w:szCs w:val="28"/>
        </w:rPr>
        <w:t xml:space="preserve">в </w:t>
      </w:r>
      <w:r w:rsidR="001836CB" w:rsidRPr="00B46A69">
        <w:rPr>
          <w:color w:val="0070C0"/>
          <w:sz w:val="28"/>
          <w:szCs w:val="28"/>
        </w:rPr>
        <w:t>12 ч. 00</w:t>
      </w:r>
      <w:r w:rsidR="001836CB" w:rsidRPr="00B46A69">
        <w:rPr>
          <w:color w:val="FF0000"/>
          <w:sz w:val="28"/>
          <w:szCs w:val="28"/>
        </w:rPr>
        <w:t xml:space="preserve"> мин</w:t>
      </w:r>
      <w:r w:rsidR="001836CB" w:rsidRPr="00B46A69">
        <w:rPr>
          <w:color w:val="000000"/>
          <w:sz w:val="28"/>
          <w:szCs w:val="28"/>
        </w:rPr>
        <w:t xml:space="preserve">. </w:t>
      </w:r>
      <w:r w:rsidR="00E50D2F">
        <w:rPr>
          <w:color w:val="000000"/>
          <w:sz w:val="28"/>
          <w:szCs w:val="28"/>
        </w:rPr>
        <w:t>17</w:t>
      </w:r>
      <w:r w:rsidR="001836CB" w:rsidRPr="00B46A69">
        <w:rPr>
          <w:color w:val="FF0000"/>
          <w:sz w:val="28"/>
          <w:szCs w:val="28"/>
        </w:rPr>
        <w:t>.</w:t>
      </w:r>
      <w:r w:rsidR="00E50D2F">
        <w:rPr>
          <w:color w:val="FF0000"/>
          <w:sz w:val="28"/>
          <w:szCs w:val="28"/>
        </w:rPr>
        <w:t>01</w:t>
      </w:r>
      <w:r w:rsidR="001836CB" w:rsidRPr="00B46A69">
        <w:rPr>
          <w:color w:val="FF0000"/>
          <w:sz w:val="28"/>
          <w:szCs w:val="28"/>
        </w:rPr>
        <w:t>.202</w:t>
      </w:r>
      <w:r w:rsidR="00E50D2F">
        <w:rPr>
          <w:color w:val="FF0000"/>
          <w:sz w:val="28"/>
          <w:szCs w:val="28"/>
        </w:rPr>
        <w:t>4</w:t>
      </w:r>
      <w:r w:rsidR="001836CB" w:rsidRPr="00B46A69">
        <w:rPr>
          <w:color w:val="FF0000"/>
          <w:sz w:val="28"/>
          <w:szCs w:val="28"/>
        </w:rPr>
        <w:t xml:space="preserve"> г.</w:t>
      </w:r>
      <w:r w:rsidR="001836CB" w:rsidRPr="00B46A69">
        <w:rPr>
          <w:color w:val="000000"/>
          <w:sz w:val="28"/>
          <w:szCs w:val="28"/>
        </w:rPr>
        <w:t xml:space="preserve"> на электронной площадке </w:t>
      </w:r>
      <w:r w:rsidR="001836CB" w:rsidRPr="00B46A69">
        <w:rPr>
          <w:color w:val="0070C0"/>
          <w:sz w:val="28"/>
          <w:szCs w:val="28"/>
        </w:rPr>
        <w:t>АО «Сбербанк-АСТ».</w:t>
      </w:r>
    </w:p>
    <w:p w14:paraId="636FBF67" w14:textId="7057597A" w:rsidR="001836CB" w:rsidRPr="00B46A69" w:rsidRDefault="001836CB" w:rsidP="00B46A69">
      <w:pPr>
        <w:pStyle w:val="a9"/>
        <w:numPr>
          <w:ilvl w:val="0"/>
          <w:numId w:val="6"/>
        </w:numPr>
        <w:tabs>
          <w:tab w:val="left" w:pos="1134"/>
        </w:tabs>
        <w:ind w:left="0" w:right="30" w:firstLine="709"/>
        <w:jc w:val="both"/>
        <w:rPr>
          <w:b/>
          <w:color w:val="00B050"/>
          <w:sz w:val="28"/>
          <w:szCs w:val="28"/>
          <w:u w:val="single"/>
        </w:rPr>
      </w:pPr>
      <w:r w:rsidRPr="00B46A69">
        <w:rPr>
          <w:b/>
          <w:iCs/>
          <w:color w:val="00B050"/>
          <w:sz w:val="28"/>
          <w:szCs w:val="28"/>
          <w:u w:val="single"/>
        </w:rPr>
        <w:t xml:space="preserve">Место </w:t>
      </w:r>
      <w:r w:rsidRPr="00B46A69">
        <w:rPr>
          <w:b/>
          <w:color w:val="00B050"/>
          <w:sz w:val="28"/>
          <w:szCs w:val="28"/>
          <w:u w:val="single"/>
        </w:rPr>
        <w:t xml:space="preserve">и срок </w:t>
      </w:r>
      <w:r w:rsidRPr="00B46A69">
        <w:rPr>
          <w:b/>
          <w:iCs/>
          <w:color w:val="00B050"/>
          <w:sz w:val="28"/>
          <w:szCs w:val="28"/>
          <w:u w:val="single"/>
        </w:rPr>
        <w:t xml:space="preserve">рассмотрения предложений участников </w:t>
      </w:r>
      <w:r w:rsidRPr="00B46A69">
        <w:rPr>
          <w:b/>
          <w:iCs/>
          <w:color w:val="E36C0A"/>
          <w:sz w:val="28"/>
          <w:szCs w:val="28"/>
          <w:u w:val="single"/>
        </w:rPr>
        <w:t>конкурс</w:t>
      </w:r>
      <w:r w:rsidRPr="00B46A69">
        <w:rPr>
          <w:b/>
          <w:iCs/>
          <w:color w:val="00B050"/>
          <w:sz w:val="28"/>
          <w:szCs w:val="28"/>
          <w:u w:val="single"/>
        </w:rPr>
        <w:t>а и подведения итогов</w:t>
      </w:r>
      <w:r w:rsidRPr="00B46A69">
        <w:rPr>
          <w:b/>
          <w:color w:val="00B050"/>
          <w:sz w:val="28"/>
          <w:szCs w:val="28"/>
          <w:u w:val="single"/>
        </w:rPr>
        <w:t xml:space="preserve"> продажи муниципального имущества:</w:t>
      </w:r>
    </w:p>
    <w:p w14:paraId="510ECA87" w14:textId="6C853D0A" w:rsidR="001836CB" w:rsidRDefault="001836CB" w:rsidP="001836CB">
      <w:pPr>
        <w:ind w:right="30" w:firstLine="708"/>
        <w:jc w:val="both"/>
        <w:rPr>
          <w:color w:val="0070C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Рассмотрение предложений участников </w:t>
      </w:r>
      <w:r>
        <w:rPr>
          <w:bCs/>
          <w:iCs/>
          <w:color w:val="E36C0A"/>
          <w:sz w:val="28"/>
          <w:szCs w:val="28"/>
        </w:rPr>
        <w:t>конкурс</w:t>
      </w:r>
      <w:r>
        <w:rPr>
          <w:bCs/>
          <w:iCs/>
          <w:color w:val="000000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 xml:space="preserve">и подведение итогов </w:t>
      </w:r>
      <w:r>
        <w:rPr>
          <w:color w:val="E36C0A"/>
          <w:sz w:val="28"/>
          <w:szCs w:val="28"/>
        </w:rPr>
        <w:t>конкурс</w:t>
      </w:r>
      <w:r>
        <w:rPr>
          <w:color w:val="000000"/>
          <w:sz w:val="28"/>
          <w:szCs w:val="28"/>
        </w:rPr>
        <w:t xml:space="preserve">а </w:t>
      </w:r>
      <w:r>
        <w:rPr>
          <w:color w:val="FF0000"/>
          <w:sz w:val="28"/>
          <w:szCs w:val="28"/>
        </w:rPr>
        <w:t xml:space="preserve">(дата и время проведения </w:t>
      </w:r>
      <w:r>
        <w:rPr>
          <w:color w:val="E36C0A"/>
          <w:sz w:val="28"/>
          <w:szCs w:val="28"/>
        </w:rPr>
        <w:t>конкурса</w:t>
      </w:r>
      <w:r>
        <w:rPr>
          <w:color w:val="FF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состоятся </w:t>
      </w:r>
      <w:r>
        <w:rPr>
          <w:bCs/>
          <w:color w:val="000000"/>
          <w:sz w:val="28"/>
          <w:szCs w:val="28"/>
        </w:rPr>
        <w:t xml:space="preserve">в </w:t>
      </w:r>
      <w:r>
        <w:rPr>
          <w:bCs/>
          <w:color w:val="0070C0"/>
          <w:sz w:val="28"/>
          <w:szCs w:val="28"/>
        </w:rPr>
        <w:t>1</w:t>
      </w:r>
      <w:r w:rsidR="00B46A69">
        <w:rPr>
          <w:bCs/>
          <w:color w:val="0070C0"/>
          <w:sz w:val="28"/>
          <w:szCs w:val="28"/>
        </w:rPr>
        <w:t>1</w:t>
      </w:r>
      <w:r>
        <w:rPr>
          <w:bCs/>
          <w:color w:val="0070C0"/>
          <w:sz w:val="28"/>
          <w:szCs w:val="28"/>
        </w:rPr>
        <w:t xml:space="preserve"> ч. 00</w:t>
      </w:r>
      <w:r>
        <w:rPr>
          <w:bCs/>
          <w:color w:val="FF0000"/>
          <w:sz w:val="28"/>
          <w:szCs w:val="28"/>
        </w:rPr>
        <w:t xml:space="preserve"> мин. </w:t>
      </w:r>
      <w:r w:rsidR="00FC79E9">
        <w:rPr>
          <w:bCs/>
          <w:color w:val="FF0000"/>
          <w:sz w:val="28"/>
          <w:szCs w:val="28"/>
        </w:rPr>
        <w:t>19</w:t>
      </w:r>
      <w:r>
        <w:rPr>
          <w:color w:val="FF0000"/>
          <w:sz w:val="28"/>
          <w:szCs w:val="28"/>
        </w:rPr>
        <w:t>.</w:t>
      </w:r>
      <w:r w:rsidR="00FC79E9">
        <w:rPr>
          <w:color w:val="FF0000"/>
          <w:sz w:val="28"/>
          <w:szCs w:val="28"/>
        </w:rPr>
        <w:t>01</w:t>
      </w:r>
      <w:r>
        <w:rPr>
          <w:color w:val="FF0000"/>
          <w:sz w:val="28"/>
          <w:szCs w:val="28"/>
        </w:rPr>
        <w:t>.202</w:t>
      </w:r>
      <w:r w:rsidR="00FC79E9">
        <w:rPr>
          <w:color w:val="FF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г. </w:t>
      </w:r>
      <w:r>
        <w:rPr>
          <w:bCs/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 xml:space="preserve">электронной площадке </w:t>
      </w:r>
      <w:r>
        <w:rPr>
          <w:color w:val="0070C0"/>
          <w:sz w:val="28"/>
          <w:szCs w:val="28"/>
        </w:rPr>
        <w:t>АО «Сбербанк-АСТ».</w:t>
      </w:r>
    </w:p>
    <w:p w14:paraId="3F7C7D67" w14:textId="097F28D0" w:rsidR="001836CB" w:rsidRDefault="001836CB" w:rsidP="000F3FBA">
      <w:pPr>
        <w:pStyle w:val="a9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b/>
          <w:color w:val="00B050"/>
          <w:sz w:val="28"/>
          <w:szCs w:val="28"/>
          <w:u w:val="single"/>
        </w:rPr>
      </w:pPr>
      <w:r w:rsidRPr="000F3FBA">
        <w:rPr>
          <w:b/>
          <w:color w:val="00B050"/>
          <w:sz w:val="28"/>
          <w:szCs w:val="28"/>
          <w:u w:val="single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</w:t>
      </w:r>
    </w:p>
    <w:p w14:paraId="4656E1C8" w14:textId="77777777" w:rsidR="003547D0" w:rsidRPr="003547D0" w:rsidRDefault="003547D0" w:rsidP="00F53A60">
      <w:pPr>
        <w:pStyle w:val="a9"/>
        <w:autoSpaceDE w:val="0"/>
        <w:autoSpaceDN w:val="0"/>
        <w:adjustRightInd w:val="0"/>
        <w:ind w:left="1083"/>
        <w:jc w:val="both"/>
        <w:rPr>
          <w:bCs/>
          <w:sz w:val="18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868"/>
        <w:gridCol w:w="1688"/>
        <w:gridCol w:w="4643"/>
      </w:tblGrid>
      <w:tr w:rsidR="003547D0" w:rsidRPr="00904538" w14:paraId="1C9ACE75" w14:textId="77777777" w:rsidTr="007D461A">
        <w:tc>
          <w:tcPr>
            <w:tcW w:w="1548" w:type="dxa"/>
          </w:tcPr>
          <w:p w14:paraId="0E207D71" w14:textId="77777777" w:rsidR="003547D0" w:rsidRPr="00904538" w:rsidRDefault="003547D0" w:rsidP="007D461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  <w:r w:rsidRPr="00904538">
              <w:rPr>
                <w:b/>
                <w:sz w:val="26"/>
                <w:szCs w:val="26"/>
              </w:rPr>
              <w:t>Текущий № лота</w:t>
            </w:r>
          </w:p>
        </w:tc>
        <w:tc>
          <w:tcPr>
            <w:tcW w:w="1868" w:type="dxa"/>
          </w:tcPr>
          <w:p w14:paraId="0F790BFB" w14:textId="77777777" w:rsidR="003547D0" w:rsidRPr="00904538" w:rsidRDefault="003547D0" w:rsidP="007D461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  <w:r w:rsidRPr="00904538">
              <w:rPr>
                <w:b/>
                <w:sz w:val="26"/>
                <w:szCs w:val="26"/>
              </w:rPr>
              <w:t>Предыдущий № лота</w:t>
            </w:r>
          </w:p>
        </w:tc>
        <w:tc>
          <w:tcPr>
            <w:tcW w:w="1688" w:type="dxa"/>
          </w:tcPr>
          <w:p w14:paraId="31CD4AF1" w14:textId="77777777" w:rsidR="003547D0" w:rsidRPr="00904538" w:rsidRDefault="003547D0" w:rsidP="007D461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  <w:r w:rsidRPr="00904538">
              <w:rPr>
                <w:b/>
                <w:sz w:val="26"/>
                <w:szCs w:val="26"/>
              </w:rPr>
              <w:t>Дата торгов</w:t>
            </w:r>
          </w:p>
        </w:tc>
        <w:tc>
          <w:tcPr>
            <w:tcW w:w="4643" w:type="dxa"/>
          </w:tcPr>
          <w:p w14:paraId="2BC0C037" w14:textId="77777777" w:rsidR="003547D0" w:rsidRPr="00904538" w:rsidRDefault="003547D0" w:rsidP="007D461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  <w:r w:rsidRPr="00904538">
              <w:rPr>
                <w:b/>
                <w:sz w:val="26"/>
                <w:szCs w:val="26"/>
              </w:rPr>
              <w:t>Указание причины</w:t>
            </w:r>
          </w:p>
        </w:tc>
      </w:tr>
      <w:tr w:rsidR="003547D0" w:rsidRPr="00904538" w14:paraId="38014F44" w14:textId="77777777" w:rsidTr="007D461A">
        <w:trPr>
          <w:trHeight w:val="468"/>
        </w:trPr>
        <w:tc>
          <w:tcPr>
            <w:tcW w:w="1548" w:type="dxa"/>
          </w:tcPr>
          <w:p w14:paraId="79EF1520" w14:textId="77777777" w:rsidR="003547D0" w:rsidRPr="00904538" w:rsidRDefault="003547D0" w:rsidP="007D461A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868" w:type="dxa"/>
          </w:tcPr>
          <w:p w14:paraId="640A566C" w14:textId="77777777" w:rsidR="003547D0" w:rsidRPr="00904538" w:rsidRDefault="003547D0" w:rsidP="007D461A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688" w:type="dxa"/>
          </w:tcPr>
          <w:p w14:paraId="7BA2595A" w14:textId="77777777" w:rsidR="003547D0" w:rsidRPr="00904538" w:rsidRDefault="003547D0" w:rsidP="007D461A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13.01.2023 г.</w:t>
            </w:r>
          </w:p>
        </w:tc>
        <w:tc>
          <w:tcPr>
            <w:tcW w:w="4643" w:type="dxa"/>
          </w:tcPr>
          <w:p w14:paraId="1E4AD605" w14:textId="77777777" w:rsidR="003547D0" w:rsidRPr="00904538" w:rsidRDefault="003547D0" w:rsidP="007D461A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Конкурс</w:t>
            </w:r>
            <w:r>
              <w:rPr>
                <w:bCs/>
                <w:sz w:val="26"/>
                <w:szCs w:val="26"/>
              </w:rPr>
              <w:t xml:space="preserve"> признан несостоявшимся по причине отсутствия поданных заявок.</w:t>
            </w:r>
          </w:p>
        </w:tc>
      </w:tr>
      <w:tr w:rsidR="003547D0" w:rsidRPr="00904538" w14:paraId="426C3604" w14:textId="77777777" w:rsidTr="007D461A">
        <w:trPr>
          <w:trHeight w:val="414"/>
        </w:trPr>
        <w:tc>
          <w:tcPr>
            <w:tcW w:w="1548" w:type="dxa"/>
          </w:tcPr>
          <w:p w14:paraId="254AA831" w14:textId="77777777" w:rsidR="003547D0" w:rsidRPr="005D155F" w:rsidRDefault="003547D0" w:rsidP="007D461A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868" w:type="dxa"/>
          </w:tcPr>
          <w:p w14:paraId="3C231407" w14:textId="77777777" w:rsidR="003547D0" w:rsidRPr="005D155F" w:rsidRDefault="003547D0" w:rsidP="007D461A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688" w:type="dxa"/>
          </w:tcPr>
          <w:p w14:paraId="28C41B2C" w14:textId="77777777" w:rsidR="003547D0" w:rsidRDefault="003547D0" w:rsidP="007D461A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08.09.2023 г.</w:t>
            </w:r>
          </w:p>
        </w:tc>
        <w:tc>
          <w:tcPr>
            <w:tcW w:w="4643" w:type="dxa"/>
          </w:tcPr>
          <w:p w14:paraId="06533D88" w14:textId="77777777" w:rsidR="003547D0" w:rsidRPr="005D155F" w:rsidRDefault="003547D0" w:rsidP="007D461A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Конкурс</w:t>
            </w:r>
            <w:r>
              <w:rPr>
                <w:bCs/>
                <w:sz w:val="26"/>
                <w:szCs w:val="26"/>
              </w:rPr>
              <w:t xml:space="preserve"> признан несостоявшимся по причине отсутствия поданных заявок.</w:t>
            </w:r>
          </w:p>
        </w:tc>
      </w:tr>
      <w:tr w:rsidR="003547D0" w:rsidRPr="00904538" w14:paraId="18ADC635" w14:textId="77777777" w:rsidTr="007D461A">
        <w:trPr>
          <w:trHeight w:val="414"/>
        </w:trPr>
        <w:tc>
          <w:tcPr>
            <w:tcW w:w="1548" w:type="dxa"/>
          </w:tcPr>
          <w:p w14:paraId="4C61065A" w14:textId="77777777" w:rsidR="003547D0" w:rsidRDefault="003547D0" w:rsidP="007D461A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868" w:type="dxa"/>
          </w:tcPr>
          <w:p w14:paraId="413D8ECD" w14:textId="77777777" w:rsidR="003547D0" w:rsidRDefault="003547D0" w:rsidP="007D461A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688" w:type="dxa"/>
          </w:tcPr>
          <w:p w14:paraId="719C1BB9" w14:textId="77777777" w:rsidR="003547D0" w:rsidRDefault="003547D0" w:rsidP="007D461A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03.11.2023 г.</w:t>
            </w:r>
          </w:p>
        </w:tc>
        <w:tc>
          <w:tcPr>
            <w:tcW w:w="4643" w:type="dxa"/>
          </w:tcPr>
          <w:p w14:paraId="0CE06C77" w14:textId="77777777" w:rsidR="003547D0" w:rsidRDefault="003547D0" w:rsidP="007D461A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Конкурс</w:t>
            </w:r>
            <w:r>
              <w:rPr>
                <w:bCs/>
                <w:sz w:val="26"/>
                <w:szCs w:val="26"/>
              </w:rPr>
              <w:t xml:space="preserve"> признан несостоявшимся по причине отсутствия поданных заявок.</w:t>
            </w:r>
          </w:p>
        </w:tc>
      </w:tr>
    </w:tbl>
    <w:p w14:paraId="65D695E1" w14:textId="10BF9710" w:rsidR="000F3FBA" w:rsidRPr="000F3FBA" w:rsidRDefault="000F3FBA" w:rsidP="000F3FBA">
      <w:pPr>
        <w:pStyle w:val="a9"/>
        <w:keepNext/>
        <w:widowControl w:val="0"/>
        <w:numPr>
          <w:ilvl w:val="0"/>
          <w:numId w:val="6"/>
        </w:numPr>
        <w:rPr>
          <w:b/>
          <w:bCs/>
          <w:color w:val="00B050"/>
          <w:sz w:val="28"/>
          <w:szCs w:val="28"/>
          <w:u w:val="single"/>
        </w:rPr>
      </w:pPr>
      <w:r w:rsidRPr="000F3FBA">
        <w:rPr>
          <w:b/>
          <w:bCs/>
          <w:color w:val="00B050"/>
          <w:sz w:val="28"/>
          <w:szCs w:val="28"/>
          <w:u w:val="single"/>
        </w:rPr>
        <w:t>Условия конкурса, формы и сроки их выполнения:</w:t>
      </w:r>
    </w:p>
    <w:p w14:paraId="1FF6DFD0" w14:textId="77777777" w:rsidR="001836CB" w:rsidRDefault="001836CB" w:rsidP="001836CB">
      <w:pPr>
        <w:pStyle w:val="Style4"/>
        <w:widowControl/>
        <w:spacing w:line="24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Покупатель обязан выполнить условия конкурса по проведению работ по сохранению Объекта культурного наследия, в соответствии с Охранным обязательством в следующем порядке и формах:</w:t>
      </w:r>
    </w:p>
    <w:p w14:paraId="5CF4E136" w14:textId="77777777" w:rsidR="001836CB" w:rsidRDefault="001836CB" w:rsidP="001836CB">
      <w:pPr>
        <w:pStyle w:val="a5"/>
        <w:spacing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Выполнить работы по сохранению Объекта культурного наследия в отношении приобретаемого Имущества:</w:t>
      </w:r>
    </w:p>
    <w:p w14:paraId="3970CCBA" w14:textId="44E0E5E9" w:rsidR="001836CB" w:rsidRDefault="001836CB" w:rsidP="001836CB">
      <w:pPr>
        <w:pStyle w:val="a5"/>
        <w:spacing w:after="0"/>
        <w:ind w:firstLine="708"/>
        <w:jc w:val="both"/>
        <w:rPr>
          <w:rStyle w:val="Bodytext2"/>
          <w:sz w:val="28"/>
          <w:szCs w:val="28"/>
        </w:rPr>
      </w:pPr>
      <w:r>
        <w:rPr>
          <w:sz w:val="28"/>
          <w:szCs w:val="28"/>
        </w:rPr>
        <w:t>1) Разработать проектную документацию для проведения ремонтно-реставрационных работ на Объекте (далее – проектная документация), провести историко-культурную экспертизу данной проектной документации, согласовать проектную документацию с органом охраны объектов культурного наследия, провести ремонтно-реставрационны</w:t>
      </w:r>
      <w:r w:rsidR="00FA2889">
        <w:rPr>
          <w:sz w:val="28"/>
          <w:szCs w:val="28"/>
        </w:rPr>
        <w:t>е</w:t>
      </w:r>
      <w:r>
        <w:rPr>
          <w:sz w:val="28"/>
          <w:szCs w:val="28"/>
        </w:rPr>
        <w:t xml:space="preserve"> работы в соответствии со статьей 45 Федерального закона от 25.06.2002 № 73-ФЗ «Об объектах культурного наследия (памятниках истории и культуры) народов Российской Федерации»</w:t>
      </w:r>
      <w:r>
        <w:rPr>
          <w:rStyle w:val="Bodytext2"/>
          <w:sz w:val="28"/>
          <w:szCs w:val="28"/>
        </w:rPr>
        <w:t>;</w:t>
      </w:r>
    </w:p>
    <w:p w14:paraId="376ADBEE" w14:textId="77777777" w:rsidR="001836CB" w:rsidRDefault="001836CB" w:rsidP="001836CB">
      <w:pPr>
        <w:pStyle w:val="a5"/>
        <w:spacing w:after="0"/>
        <w:ind w:firstLine="708"/>
        <w:jc w:val="both"/>
        <w:rPr>
          <w:rStyle w:val="Bodytext2"/>
          <w:sz w:val="28"/>
          <w:szCs w:val="28"/>
        </w:rPr>
      </w:pPr>
      <w:r>
        <w:rPr>
          <w:rStyle w:val="Bodytext2"/>
          <w:sz w:val="28"/>
          <w:szCs w:val="28"/>
        </w:rPr>
        <w:t xml:space="preserve">2) </w:t>
      </w:r>
      <w:r>
        <w:rPr>
          <w:sz w:val="28"/>
          <w:szCs w:val="28"/>
        </w:rPr>
        <w:t>Установить информационную надпись и обозначение по проекту, согласованному с органом охраны объектов культурного наследия в соответствии со статьей 27 Федерального закона от 25.06.2002 № 73-ФЗ «Об объектах культурного наследия (памятниках истории и культуры) народов Российской Федерации»</w:t>
      </w:r>
      <w:r>
        <w:rPr>
          <w:rStyle w:val="Bodytext2"/>
          <w:sz w:val="28"/>
          <w:szCs w:val="28"/>
        </w:rPr>
        <w:t>;</w:t>
      </w:r>
    </w:p>
    <w:p w14:paraId="19840391" w14:textId="77777777" w:rsidR="001836CB" w:rsidRDefault="001836CB" w:rsidP="001836CB">
      <w:pPr>
        <w:pStyle w:val="a5"/>
        <w:spacing w:after="0"/>
        <w:ind w:firstLine="708"/>
        <w:jc w:val="both"/>
      </w:pPr>
      <w:r>
        <w:rPr>
          <w:rStyle w:val="Bodytext2"/>
          <w:sz w:val="28"/>
          <w:szCs w:val="28"/>
        </w:rPr>
        <w:t>3) Благоустраивать территорию объекта;</w:t>
      </w:r>
    </w:p>
    <w:p w14:paraId="78899DCD" w14:textId="27252BAA" w:rsidR="001836CB" w:rsidRDefault="001836CB" w:rsidP="001836CB">
      <w:pPr>
        <w:pStyle w:val="a5"/>
        <w:spacing w:after="0"/>
        <w:ind w:firstLine="708"/>
        <w:jc w:val="both"/>
        <w:rPr>
          <w:rStyle w:val="Bodytext2"/>
          <w:sz w:val="28"/>
          <w:szCs w:val="28"/>
        </w:rPr>
      </w:pPr>
      <w:r>
        <w:rPr>
          <w:rStyle w:val="Bodytext2"/>
          <w:sz w:val="28"/>
          <w:szCs w:val="28"/>
        </w:rPr>
        <w:t xml:space="preserve">4) </w:t>
      </w:r>
      <w:r>
        <w:rPr>
          <w:sz w:val="28"/>
          <w:szCs w:val="28"/>
        </w:rPr>
        <w:t xml:space="preserve">Доступ к главному фасаду объекта культурного наследия </w:t>
      </w:r>
      <w:r w:rsidR="00CA3CFD">
        <w:rPr>
          <w:sz w:val="28"/>
          <w:szCs w:val="28"/>
        </w:rPr>
        <w:t>–</w:t>
      </w:r>
      <w:r>
        <w:rPr>
          <w:sz w:val="28"/>
          <w:szCs w:val="28"/>
        </w:rPr>
        <w:t xml:space="preserve"> постоянно</w:t>
      </w:r>
      <w:r w:rsidR="00CA3CFD">
        <w:rPr>
          <w:rStyle w:val="Bodytext2"/>
          <w:sz w:val="28"/>
          <w:szCs w:val="28"/>
        </w:rPr>
        <w:t>;</w:t>
      </w:r>
    </w:p>
    <w:p w14:paraId="02DBCD81" w14:textId="026557DA" w:rsidR="00CA3CFD" w:rsidRPr="00BD09A3" w:rsidRDefault="006829F4" w:rsidP="00CA3CFD">
      <w:pPr>
        <w:pStyle w:val="a5"/>
        <w:spacing w:after="0"/>
        <w:ind w:firstLine="708"/>
        <w:jc w:val="both"/>
        <w:rPr>
          <w:rStyle w:val="Bodytext2"/>
          <w:sz w:val="32"/>
          <w:szCs w:val="32"/>
        </w:rPr>
      </w:pPr>
      <w:r>
        <w:rPr>
          <w:rStyle w:val="Bodytext2"/>
          <w:sz w:val="28"/>
          <w:szCs w:val="28"/>
        </w:rPr>
        <w:t>5</w:t>
      </w:r>
      <w:r w:rsidR="00CA3CFD">
        <w:rPr>
          <w:rStyle w:val="Bodytext2"/>
          <w:sz w:val="28"/>
          <w:szCs w:val="28"/>
        </w:rPr>
        <w:t xml:space="preserve">) иные условия в соответствии со статьей 29 </w:t>
      </w:r>
      <w:r w:rsidR="00CA3CFD" w:rsidRPr="0072375C">
        <w:rPr>
          <w:sz w:val="28"/>
          <w:szCs w:val="28"/>
        </w:rPr>
        <w:t>Федерального закона от</w:t>
      </w:r>
      <w:r w:rsidR="00CA3CFD">
        <w:rPr>
          <w:sz w:val="28"/>
          <w:szCs w:val="28"/>
        </w:rPr>
        <w:t xml:space="preserve">                 </w:t>
      </w:r>
      <w:r w:rsidR="00CA3CFD" w:rsidRPr="0072375C">
        <w:rPr>
          <w:sz w:val="28"/>
          <w:szCs w:val="28"/>
        </w:rPr>
        <w:t xml:space="preserve"> 21 декабря 2001 года № 178-ФЗ «О приватизации государственного и муниципального имущества»</w:t>
      </w:r>
      <w:r w:rsidR="00CA3CFD">
        <w:rPr>
          <w:sz w:val="28"/>
          <w:szCs w:val="28"/>
        </w:rPr>
        <w:t>.</w:t>
      </w:r>
    </w:p>
    <w:p w14:paraId="5277B04A" w14:textId="77777777" w:rsidR="001836CB" w:rsidRDefault="001836CB" w:rsidP="001836CB">
      <w:pPr>
        <w:pStyle w:val="Style4"/>
        <w:widowControl/>
        <w:spacing w:line="240" w:lineRule="auto"/>
        <w:ind w:firstLine="709"/>
      </w:pPr>
      <w:r>
        <w:rPr>
          <w:color w:val="000000"/>
          <w:sz w:val="28"/>
          <w:szCs w:val="28"/>
        </w:rPr>
        <w:lastRenderedPageBreak/>
        <w:t>2. Финансировать работы по сохранению Объекта культурного наследия в отношении общего имущества правообладателей пропорционально принадлежащим правообладателям долям в общем имуществе на основании договора между правообладателями.</w:t>
      </w:r>
    </w:p>
    <w:p w14:paraId="54B2F999" w14:textId="77777777" w:rsidR="001836CB" w:rsidRDefault="001836CB" w:rsidP="001836CB">
      <w:pPr>
        <w:pStyle w:val="a5"/>
        <w:spacing w:after="0"/>
        <w:ind w:firstLine="708"/>
        <w:jc w:val="both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Объект может быть использован только в соответствии с требованиями Охранного обязательства.</w:t>
      </w:r>
    </w:p>
    <w:p w14:paraId="711E3FF1" w14:textId="77777777" w:rsidR="001836CB" w:rsidRDefault="001836CB" w:rsidP="001836CB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Покупатель обязан выполнить условия конкурса в срок, указанный в Охранном обязательстве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3087E6D4" w14:textId="77777777" w:rsidR="001836CB" w:rsidRDefault="001836CB" w:rsidP="001836CB">
      <w:pPr>
        <w:pStyle w:val="a5"/>
        <w:spacing w:after="0"/>
        <w:ind w:firstLine="708"/>
        <w:jc w:val="both"/>
        <w:rPr>
          <w:rStyle w:val="a7"/>
          <w:color w:val="000000"/>
          <w:szCs w:val="28"/>
        </w:rPr>
      </w:pPr>
      <w:r>
        <w:rPr>
          <w:rStyle w:val="a7"/>
          <w:color w:val="000000"/>
          <w:szCs w:val="28"/>
        </w:rPr>
        <w:t>Покупатель обязан подтвердить выполнение условий конкурса в следующем порядке:</w:t>
      </w:r>
    </w:p>
    <w:p w14:paraId="68AF2A9B" w14:textId="77777777" w:rsidR="001836CB" w:rsidRDefault="001836CB" w:rsidP="001836CB">
      <w:pPr>
        <w:pStyle w:val="a5"/>
        <w:spacing w:after="0"/>
        <w:ind w:firstLine="708"/>
        <w:jc w:val="both"/>
        <w:rPr>
          <w:rStyle w:val="a7"/>
          <w:color w:val="000000"/>
          <w:szCs w:val="28"/>
        </w:rPr>
      </w:pPr>
      <w:r>
        <w:rPr>
          <w:rStyle w:val="a7"/>
          <w:color w:val="000000"/>
          <w:szCs w:val="28"/>
        </w:rPr>
        <w:t>- в порядке и в сроки, установленные Охранным обязательством, путем направления соответствующего уведомления, составленного в произвольной форме, и копий подтверждающих документов в адрес регионального органа охраны объектов культурного наследия и в адрес Продавца;</w:t>
      </w:r>
    </w:p>
    <w:p w14:paraId="2302631D" w14:textId="77777777" w:rsidR="001836CB" w:rsidRDefault="001836CB" w:rsidP="001836CB">
      <w:pPr>
        <w:pStyle w:val="a5"/>
        <w:spacing w:after="0"/>
        <w:ind w:firstLine="708"/>
        <w:jc w:val="both"/>
        <w:rPr>
          <w:rStyle w:val="a7"/>
          <w:color w:val="000000"/>
          <w:szCs w:val="28"/>
        </w:rPr>
      </w:pPr>
      <w:r>
        <w:rPr>
          <w:rStyle w:val="a7"/>
          <w:color w:val="000000"/>
          <w:szCs w:val="28"/>
        </w:rPr>
        <w:t>- путем направления в течение 10 дней, с даты истечения срока выполнения условий конкурса, в адрес регионального органа охраны объектов культурного наследия и в адрес Продавца сводного (итогового) отчета о выполнении им условий конкурса в целом с приложением всех необходимых документов.</w:t>
      </w:r>
    </w:p>
    <w:p w14:paraId="2DA10B1B" w14:textId="77777777" w:rsidR="001836CB" w:rsidRDefault="001836CB" w:rsidP="001836CB">
      <w:pPr>
        <w:pStyle w:val="a5"/>
        <w:spacing w:after="0"/>
        <w:ind w:firstLine="708"/>
        <w:jc w:val="both"/>
        <w:rPr>
          <w:rStyle w:val="a7"/>
          <w:color w:val="00B050"/>
          <w:szCs w:val="28"/>
        </w:rPr>
      </w:pPr>
      <w:r>
        <w:rPr>
          <w:rStyle w:val="a7"/>
          <w:color w:val="00B050"/>
          <w:szCs w:val="28"/>
        </w:rPr>
        <w:t>Проведение проверки документов,</w:t>
      </w:r>
      <w:r>
        <w:t xml:space="preserve"> </w:t>
      </w:r>
      <w:r>
        <w:rPr>
          <w:rStyle w:val="a7"/>
          <w:color w:val="00B050"/>
          <w:szCs w:val="28"/>
        </w:rPr>
        <w:t>подтверждающих выполнение условий конкурса, фактического исполнения условий конкурса в месте объекта культурного наследия, а также проверки фактического использования в отношении объектов культурного наследия должно осуществляться не реже одного раза в год;</w:t>
      </w:r>
    </w:p>
    <w:p w14:paraId="1633CDCC" w14:textId="77777777" w:rsidR="001836CB" w:rsidRDefault="001836CB" w:rsidP="001836CB">
      <w:pPr>
        <w:pStyle w:val="a5"/>
        <w:spacing w:after="0"/>
        <w:ind w:firstLine="708"/>
        <w:jc w:val="both"/>
        <w:rPr>
          <w:rStyle w:val="a7"/>
          <w:color w:val="00B050"/>
          <w:szCs w:val="28"/>
        </w:rPr>
      </w:pPr>
      <w:r>
        <w:rPr>
          <w:rStyle w:val="a7"/>
          <w:color w:val="00B050"/>
          <w:szCs w:val="28"/>
        </w:rPr>
        <w:t>- периодичность и форма представления отчетных документов победителем конкурса определяются договором купли-продажи имущества с учетом того, что документы представляются не реже одного раза в год.</w:t>
      </w:r>
    </w:p>
    <w:p w14:paraId="31958B3D" w14:textId="77777777" w:rsidR="000062C0" w:rsidRDefault="000062C0" w:rsidP="000062C0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5020">
        <w:rPr>
          <w:rFonts w:ascii="Times New Roman" w:hAnsi="Times New Roman" w:cs="Times New Roman"/>
          <w:color w:val="000000"/>
          <w:sz w:val="28"/>
          <w:szCs w:val="28"/>
        </w:rPr>
        <w:t>Обязательства Покупателя по выполнению условий конкурса считаются исполненными в полном объеме со дня утверждения Продавцом подписанного Комиссией акта.</w:t>
      </w:r>
    </w:p>
    <w:p w14:paraId="510B6565" w14:textId="77777777" w:rsidR="000062C0" w:rsidRPr="0072375C" w:rsidRDefault="000062C0" w:rsidP="000062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07A2">
        <w:rPr>
          <w:rFonts w:eastAsia="Calibri"/>
          <w:sz w:val="28"/>
          <w:szCs w:val="28"/>
          <w:lang w:eastAsia="en-US"/>
        </w:rPr>
        <w:t xml:space="preserve">Документом, подтверждающим выполнение условий конкурса, является акт приемки выполненных работ по сохранению объекта культурного наследия, выданный новому собственнику такого объекта органом охраны объектов культурного наследия в соответствии с Федеральным </w:t>
      </w:r>
      <w:hyperlink r:id="rId16" w:history="1">
        <w:r w:rsidRPr="007607A2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7607A2">
        <w:rPr>
          <w:rFonts w:eastAsia="Calibri"/>
          <w:sz w:val="28"/>
          <w:szCs w:val="28"/>
          <w:lang w:eastAsia="en-US"/>
        </w:rPr>
        <w:t xml:space="preserve"> от 25 июня 2002 года № 73-ФЗ «Об объектах культурного наследия (памятниках истории и культуры) народов Российской Федерации.</w:t>
      </w:r>
    </w:p>
    <w:p w14:paraId="08577890" w14:textId="77777777" w:rsidR="001836CB" w:rsidRDefault="001836CB" w:rsidP="001836CB">
      <w:pPr>
        <w:pStyle w:val="Style4"/>
        <w:widowControl/>
        <w:spacing w:line="240" w:lineRule="auto"/>
        <w:ind w:firstLine="709"/>
        <w:rPr>
          <w:color w:val="000000"/>
          <w:sz w:val="28"/>
          <w:szCs w:val="28"/>
        </w:rPr>
      </w:pPr>
    </w:p>
    <w:p w14:paraId="1EB8D500" w14:textId="77777777" w:rsidR="001836CB" w:rsidRDefault="001836CB" w:rsidP="001836CB">
      <w:pPr>
        <w:pStyle w:val="Style4"/>
        <w:widowControl/>
        <w:spacing w:line="240" w:lineRule="auto"/>
        <w:ind w:firstLine="709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Приложение: Охранное обязательство, утвержденное приказом Управления Ставропольского края по сохранению и государственной охране объектов культурного наследия </w:t>
      </w:r>
      <w:r>
        <w:rPr>
          <w:color w:val="FF0000"/>
          <w:sz w:val="28"/>
          <w:szCs w:val="28"/>
        </w:rPr>
        <w:t>от 16.07.2021 г. № 627.</w:t>
      </w:r>
    </w:p>
    <w:p w14:paraId="33D02CAE" w14:textId="77777777" w:rsidR="001836CB" w:rsidRDefault="001836CB" w:rsidP="001836CB">
      <w:pPr>
        <w:pStyle w:val="Style4"/>
        <w:widowControl/>
        <w:spacing w:line="240" w:lineRule="auto"/>
        <w:ind w:firstLine="709"/>
        <w:rPr>
          <w:color w:val="FF0000"/>
          <w:sz w:val="28"/>
          <w:szCs w:val="28"/>
        </w:rPr>
      </w:pPr>
    </w:p>
    <w:p w14:paraId="7C701AA4" w14:textId="77777777" w:rsidR="00ED5EEF" w:rsidRDefault="00ED5EEF" w:rsidP="001836CB">
      <w:pPr>
        <w:pStyle w:val="Style4"/>
        <w:widowControl/>
        <w:spacing w:line="240" w:lineRule="auto"/>
        <w:ind w:firstLine="709"/>
        <w:rPr>
          <w:color w:val="FF0000"/>
          <w:sz w:val="28"/>
          <w:szCs w:val="28"/>
        </w:rPr>
      </w:pPr>
    </w:p>
    <w:p w14:paraId="5E14A88C" w14:textId="0AB99746" w:rsidR="009275BA" w:rsidRDefault="001836CB" w:rsidP="00ED5EEF">
      <w:pPr>
        <w:jc w:val="both"/>
      </w:pPr>
      <w:r>
        <w:rPr>
          <w:color w:val="000000"/>
          <w:sz w:val="28"/>
          <w:szCs w:val="28"/>
        </w:rPr>
        <w:t>Начальник управления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</w:t>
      </w:r>
      <w:r w:rsidR="00800E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</w:t>
      </w:r>
      <w:r>
        <w:rPr>
          <w:color w:val="0070C0"/>
          <w:sz w:val="28"/>
          <w:szCs w:val="28"/>
        </w:rPr>
        <w:t>Г.В.Кочетов</w:t>
      </w:r>
    </w:p>
    <w:sectPr w:rsidR="009275BA" w:rsidSect="0037076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7FE"/>
    <w:multiLevelType w:val="hybridMultilevel"/>
    <w:tmpl w:val="8A241268"/>
    <w:lvl w:ilvl="0" w:tplc="850C905E">
      <w:start w:val="10"/>
      <w:numFmt w:val="decimal"/>
      <w:lvlText w:val="%1."/>
      <w:lvlJc w:val="left"/>
      <w:pPr>
        <w:ind w:left="1083" w:hanging="375"/>
      </w:pPr>
      <w:rPr>
        <w:rFonts w:hint="default"/>
        <w:b/>
        <w:bCs/>
        <w:color w:val="00B05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5B5A69"/>
    <w:multiLevelType w:val="hybridMultilevel"/>
    <w:tmpl w:val="5C883A36"/>
    <w:lvl w:ilvl="0" w:tplc="1936B58C">
      <w:start w:val="10"/>
      <w:numFmt w:val="decimal"/>
      <w:lvlText w:val="%1"/>
      <w:lvlJc w:val="left"/>
      <w:pPr>
        <w:ind w:left="1068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7A101EA"/>
    <w:multiLevelType w:val="hybridMultilevel"/>
    <w:tmpl w:val="900EDA64"/>
    <w:lvl w:ilvl="0" w:tplc="8F9E1AD4">
      <w:start w:val="6"/>
      <w:numFmt w:val="decimal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36014"/>
    <w:multiLevelType w:val="hybridMultilevel"/>
    <w:tmpl w:val="466065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370241"/>
    <w:multiLevelType w:val="hybridMultilevel"/>
    <w:tmpl w:val="F21CABAA"/>
    <w:lvl w:ilvl="0" w:tplc="025E4F12">
      <w:start w:val="1"/>
      <w:numFmt w:val="decimal"/>
      <w:lvlText w:val="%1)"/>
      <w:lvlJc w:val="left"/>
      <w:pPr>
        <w:tabs>
          <w:tab w:val="num" w:pos="4908"/>
        </w:tabs>
        <w:ind w:left="4908" w:hanging="1080"/>
      </w:pPr>
    </w:lvl>
    <w:lvl w:ilvl="1" w:tplc="04190019">
      <w:start w:val="1"/>
      <w:numFmt w:val="lowerLetter"/>
      <w:lvlText w:val="%2."/>
      <w:lvlJc w:val="left"/>
      <w:pPr>
        <w:tabs>
          <w:tab w:val="num" w:pos="4908"/>
        </w:tabs>
        <w:ind w:left="49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628"/>
        </w:tabs>
        <w:ind w:left="56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6348"/>
        </w:tabs>
        <w:ind w:left="63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7068"/>
        </w:tabs>
        <w:ind w:left="70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7788"/>
        </w:tabs>
        <w:ind w:left="77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8508"/>
        </w:tabs>
        <w:ind w:left="85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9228"/>
        </w:tabs>
        <w:ind w:left="92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9948"/>
        </w:tabs>
        <w:ind w:left="9948" w:hanging="180"/>
      </w:pPr>
    </w:lvl>
  </w:abstractNum>
  <w:abstractNum w:abstractNumId="5" w15:restartNumberingAfterBreak="0">
    <w:nsid w:val="7F564E95"/>
    <w:multiLevelType w:val="hybridMultilevel"/>
    <w:tmpl w:val="ECE849EA"/>
    <w:lvl w:ilvl="0" w:tplc="A3CEB9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2752593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0617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4035595">
    <w:abstractNumId w:val="5"/>
  </w:num>
  <w:num w:numId="4" w16cid:durableId="744961194">
    <w:abstractNumId w:val="2"/>
  </w:num>
  <w:num w:numId="5" w16cid:durableId="1443108341">
    <w:abstractNumId w:val="1"/>
  </w:num>
  <w:num w:numId="6" w16cid:durableId="455955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5BA"/>
    <w:rsid w:val="0000273F"/>
    <w:rsid w:val="000062C0"/>
    <w:rsid w:val="000F3FBA"/>
    <w:rsid w:val="001836CB"/>
    <w:rsid w:val="001B74F6"/>
    <w:rsid w:val="002F7F34"/>
    <w:rsid w:val="0033544A"/>
    <w:rsid w:val="003547D0"/>
    <w:rsid w:val="0037076C"/>
    <w:rsid w:val="003F2BC7"/>
    <w:rsid w:val="00412DD8"/>
    <w:rsid w:val="0041335E"/>
    <w:rsid w:val="005D1E1C"/>
    <w:rsid w:val="006829F4"/>
    <w:rsid w:val="00690252"/>
    <w:rsid w:val="006B2DC5"/>
    <w:rsid w:val="00717EC5"/>
    <w:rsid w:val="00800E3A"/>
    <w:rsid w:val="009275BA"/>
    <w:rsid w:val="00976820"/>
    <w:rsid w:val="00A66438"/>
    <w:rsid w:val="00AC3FE1"/>
    <w:rsid w:val="00B46A69"/>
    <w:rsid w:val="00BC68C6"/>
    <w:rsid w:val="00CA3CFD"/>
    <w:rsid w:val="00D83F48"/>
    <w:rsid w:val="00DD63FB"/>
    <w:rsid w:val="00E43DAD"/>
    <w:rsid w:val="00E50D2F"/>
    <w:rsid w:val="00ED4538"/>
    <w:rsid w:val="00ED5EEF"/>
    <w:rsid w:val="00F53A60"/>
    <w:rsid w:val="00F53D53"/>
    <w:rsid w:val="00FA2889"/>
    <w:rsid w:val="00FB199C"/>
    <w:rsid w:val="00FC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94A05"/>
  <w15:chartTrackingRefBased/>
  <w15:docId w15:val="{50E319AD-C8DF-4C6B-9F3D-29929F62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6C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836C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836CB"/>
  </w:style>
  <w:style w:type="paragraph" w:styleId="a5">
    <w:name w:val="Body Text"/>
    <w:basedOn w:val="a"/>
    <w:link w:val="a6"/>
    <w:unhideWhenUsed/>
    <w:rsid w:val="001836CB"/>
    <w:pPr>
      <w:spacing w:after="120"/>
    </w:pPr>
  </w:style>
  <w:style w:type="character" w:customStyle="1" w:styleId="a6">
    <w:name w:val="Основной текст Знак"/>
    <w:basedOn w:val="a0"/>
    <w:link w:val="a5"/>
    <w:rsid w:val="001836CB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rsid w:val="001836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Cell">
    <w:name w:val="ConsPlusCell"/>
    <w:uiPriority w:val="99"/>
    <w:semiHidden/>
    <w:rsid w:val="001836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4">
    <w:name w:val="Style4"/>
    <w:basedOn w:val="a"/>
    <w:uiPriority w:val="99"/>
    <w:semiHidden/>
    <w:rsid w:val="001836CB"/>
    <w:pPr>
      <w:widowControl w:val="0"/>
      <w:autoSpaceDE w:val="0"/>
      <w:autoSpaceDN w:val="0"/>
      <w:adjustRightInd w:val="0"/>
      <w:spacing w:line="322" w:lineRule="exact"/>
      <w:ind w:firstLine="288"/>
      <w:jc w:val="both"/>
    </w:pPr>
  </w:style>
  <w:style w:type="paragraph" w:customStyle="1" w:styleId="FORMATTEXT">
    <w:name w:val=".FORMATTEXT"/>
    <w:uiPriority w:val="99"/>
    <w:semiHidden/>
    <w:rsid w:val="001836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7">
    <w:name w:val="Знак Знак"/>
    <w:rsid w:val="001836CB"/>
    <w:rPr>
      <w:sz w:val="28"/>
      <w:szCs w:val="24"/>
      <w:lang w:val="ru-RU" w:eastAsia="ru-RU" w:bidi="ar-SA"/>
    </w:rPr>
  </w:style>
  <w:style w:type="character" w:customStyle="1" w:styleId="Bodytext2">
    <w:name w:val="Body text (2)"/>
    <w:rsid w:val="001836C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styleId="a8">
    <w:name w:val="Strong"/>
    <w:basedOn w:val="a0"/>
    <w:uiPriority w:val="22"/>
    <w:qFormat/>
    <w:rsid w:val="001836CB"/>
    <w:rPr>
      <w:b/>
      <w:bCs/>
    </w:rPr>
  </w:style>
  <w:style w:type="paragraph" w:styleId="a9">
    <w:name w:val="List Paragraph"/>
    <w:basedOn w:val="a"/>
    <w:uiPriority w:val="34"/>
    <w:qFormat/>
    <w:rsid w:val="00DD63FB"/>
    <w:pPr>
      <w:ind w:left="720"/>
      <w:contextualSpacing/>
    </w:pPr>
  </w:style>
  <w:style w:type="character" w:styleId="aa">
    <w:name w:val="Unresolved Mention"/>
    <w:basedOn w:val="a0"/>
    <w:uiPriority w:val="99"/>
    <w:semiHidden/>
    <w:unhideWhenUsed/>
    <w:rsid w:val="00DD63FB"/>
    <w:rPr>
      <w:color w:val="605E5C"/>
      <w:shd w:val="clear" w:color="auto" w:fill="E1DFDD"/>
    </w:rPr>
  </w:style>
  <w:style w:type="paragraph" w:customStyle="1" w:styleId="ab">
    <w:basedOn w:val="a"/>
    <w:next w:val="a4"/>
    <w:uiPriority w:val="99"/>
    <w:rsid w:val="00DD63FB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6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io.mashuk.ru/" TargetMode="External"/><Relationship Id="rId13" Type="http://schemas.openxmlformats.org/officeDocument/2006/relationships/hyperlink" Target="consultantplus://offline/ref=28DBC95776165D5B61F6B6FD5D6DB7A873603F771D5FE51CF3DF2C0914F029EB80360948DE1A988Db9c1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2770;fld=134;dst=102068" TargetMode="External"/><Relationship Id="rId12" Type="http://schemas.openxmlformats.org/officeDocument/2006/relationships/hyperlink" Target="consultantplus://offline/ref=28DBC95776165D5B61F6B6FD5D6DB7A8736030721E58E51CF3DF2C0914F029EB80360948DE1A9A8Bb9cA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D520F326234B5647856EA88AAFED487FE0E7C9CEDE675E255449C3D12371486C2D8D362BE1E7C9716BE934D61f2Q6J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nfo@sberbank-ast.ru" TargetMode="External"/><Relationship Id="rId11" Type="http://schemas.openxmlformats.org/officeDocument/2006/relationships/hyperlink" Target="consultantplus://offline/ref=28DBC95776165D5B61F6B6FD5D6DB7A873613A711B59E51CF3DF2C0914F029EB803609b4cCL" TargetMode="External"/><Relationship Id="rId5" Type="http://schemas.openxmlformats.org/officeDocument/2006/relationships/hyperlink" Target="mailto:muuiogpyatigorsk@yandex.ru" TargetMode="External"/><Relationship Id="rId15" Type="http://schemas.openxmlformats.org/officeDocument/2006/relationships/hyperlink" Target="consultantplus://offline/ref=006B27C795FF07A75375EA103F8815CA3A57F7525C18DAC4B2BF404FFA3C13362BB71663CBED9E7D76FE123C52b3W6M" TargetMode="External"/><Relationship Id="rId10" Type="http://schemas.openxmlformats.org/officeDocument/2006/relationships/hyperlink" Target="consultantplus://offline/ref=28DBC95776165D5B61F6B6FD5D6DB7A873603072185BE51CF3DF2C0914F029EB8036094DDAb1cF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consultantplus://offline/ref=006B27C795FF07A75375EA103F8815CA3A57F7525C18DAC4B2BF404FFA3C13362BB71663CBED9E7D76FE123C52b3W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2855</Words>
  <Characters>16276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36</cp:revision>
  <cp:lastPrinted>2023-11-29T09:24:00Z</cp:lastPrinted>
  <dcterms:created xsi:type="dcterms:W3CDTF">2023-09-12T08:13:00Z</dcterms:created>
  <dcterms:modified xsi:type="dcterms:W3CDTF">2023-11-29T09:29:00Z</dcterms:modified>
</cp:coreProperties>
</file>